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0E79F3" w:rsidRPr="000E79F3" w14:paraId="0A03AAED" w14:textId="77777777" w:rsidTr="000E79F3">
        <w:trPr>
          <w:tblCellSpacing w:w="0" w:type="dxa"/>
        </w:trPr>
        <w:tc>
          <w:tcPr>
            <w:tcW w:w="3348" w:type="dxa"/>
            <w:tcMar>
              <w:top w:w="0" w:type="dxa"/>
              <w:left w:w="108" w:type="dxa"/>
              <w:bottom w:w="0" w:type="dxa"/>
              <w:right w:w="108" w:type="dxa"/>
            </w:tcMar>
            <w:hideMark/>
          </w:tcPr>
          <w:p w14:paraId="077757C1" w14:textId="77777777" w:rsidR="000E79F3" w:rsidRPr="000E79F3" w:rsidRDefault="000E79F3" w:rsidP="000E79F3">
            <w:pPr>
              <w:spacing w:before="120" w:after="120" w:line="234" w:lineRule="atLeast"/>
              <w:jc w:val="center"/>
              <w:rPr>
                <w:rFonts w:ascii="Times New Roman" w:eastAsia="Times New Roman" w:hAnsi="Times New Roman" w:cs="Times New Roman"/>
                <w:sz w:val="28"/>
                <w:szCs w:val="28"/>
              </w:rPr>
            </w:pPr>
            <w:r w:rsidRPr="000E79F3">
              <w:rPr>
                <w:rFonts w:ascii="Times New Roman" w:eastAsia="Times New Roman" w:hAnsi="Times New Roman" w:cs="Times New Roman"/>
                <w:b/>
                <w:bCs/>
                <w:sz w:val="28"/>
                <w:szCs w:val="28"/>
              </w:rPr>
              <w:t>TÒA ÁN NHÂN DÂN TỐI CAO</w:t>
            </w:r>
            <w:r w:rsidRPr="000E79F3">
              <w:rPr>
                <w:rFonts w:ascii="Times New Roman" w:eastAsia="Times New Roman" w:hAnsi="Times New Roman" w:cs="Times New Roman"/>
                <w:b/>
                <w:bCs/>
                <w:sz w:val="28"/>
                <w:szCs w:val="28"/>
                <w:lang w:val="vi-VN"/>
              </w:rPr>
              <w:br/>
              <w:t>-------</w:t>
            </w:r>
          </w:p>
        </w:tc>
        <w:tc>
          <w:tcPr>
            <w:tcW w:w="5508" w:type="dxa"/>
            <w:tcMar>
              <w:top w:w="0" w:type="dxa"/>
              <w:left w:w="108" w:type="dxa"/>
              <w:bottom w:w="0" w:type="dxa"/>
              <w:right w:w="108" w:type="dxa"/>
            </w:tcMar>
            <w:hideMark/>
          </w:tcPr>
          <w:p w14:paraId="086E496E" w14:textId="77777777" w:rsidR="000E79F3" w:rsidRPr="000E79F3" w:rsidRDefault="000E79F3" w:rsidP="000E79F3">
            <w:pPr>
              <w:spacing w:before="120" w:after="120" w:line="234" w:lineRule="atLeast"/>
              <w:jc w:val="center"/>
              <w:rPr>
                <w:rFonts w:ascii="Times New Roman" w:eastAsia="Times New Roman" w:hAnsi="Times New Roman" w:cs="Times New Roman"/>
                <w:sz w:val="28"/>
                <w:szCs w:val="28"/>
              </w:rPr>
            </w:pPr>
            <w:r w:rsidRPr="000E79F3">
              <w:rPr>
                <w:rFonts w:ascii="Times New Roman" w:eastAsia="Times New Roman" w:hAnsi="Times New Roman" w:cs="Times New Roman"/>
                <w:b/>
                <w:bCs/>
                <w:sz w:val="28"/>
                <w:szCs w:val="28"/>
                <w:lang w:val="vi-VN"/>
              </w:rPr>
              <w:t>CỘNG HÒA XÃ HỘI CHỦ NGHĨA VIỆT NAM</w:t>
            </w:r>
            <w:r w:rsidRPr="000E79F3">
              <w:rPr>
                <w:rFonts w:ascii="Times New Roman" w:eastAsia="Times New Roman" w:hAnsi="Times New Roman" w:cs="Times New Roman"/>
                <w:b/>
                <w:bCs/>
                <w:sz w:val="28"/>
                <w:szCs w:val="28"/>
                <w:lang w:val="vi-VN"/>
              </w:rPr>
              <w:br/>
              <w:t>Độc lập - Tự do - Hạnh phúc</w:t>
            </w:r>
            <w:r w:rsidRPr="000E79F3">
              <w:rPr>
                <w:rFonts w:ascii="Times New Roman" w:eastAsia="Times New Roman" w:hAnsi="Times New Roman" w:cs="Times New Roman"/>
                <w:b/>
                <w:bCs/>
                <w:sz w:val="28"/>
                <w:szCs w:val="28"/>
                <w:lang w:val="vi-VN"/>
              </w:rPr>
              <w:br/>
              <w:t>---------------</w:t>
            </w:r>
          </w:p>
        </w:tc>
      </w:tr>
      <w:tr w:rsidR="000E79F3" w:rsidRPr="000E79F3" w14:paraId="42AB7809" w14:textId="77777777" w:rsidTr="000E79F3">
        <w:trPr>
          <w:tblCellSpacing w:w="0" w:type="dxa"/>
        </w:trPr>
        <w:tc>
          <w:tcPr>
            <w:tcW w:w="3348" w:type="dxa"/>
            <w:tcMar>
              <w:top w:w="0" w:type="dxa"/>
              <w:left w:w="108" w:type="dxa"/>
              <w:bottom w:w="0" w:type="dxa"/>
              <w:right w:w="108" w:type="dxa"/>
            </w:tcMar>
            <w:hideMark/>
          </w:tcPr>
          <w:p w14:paraId="49C0EEC9" w14:textId="77777777" w:rsidR="000E79F3" w:rsidRPr="000E79F3" w:rsidRDefault="000E79F3" w:rsidP="000E79F3">
            <w:pPr>
              <w:spacing w:after="0" w:line="234" w:lineRule="atLeast"/>
              <w:rPr>
                <w:rFonts w:ascii="Times New Roman" w:eastAsia="Times New Roman" w:hAnsi="Times New Roman" w:cs="Times New Roman"/>
                <w:sz w:val="28"/>
                <w:szCs w:val="28"/>
              </w:rPr>
            </w:pPr>
            <w:bookmarkStart w:id="0" w:name="loai_1"/>
            <w:r w:rsidRPr="000E79F3">
              <w:rPr>
                <w:rFonts w:ascii="Times New Roman" w:eastAsia="Times New Roman" w:hAnsi="Times New Roman" w:cs="Times New Roman"/>
                <w:color w:val="000000"/>
                <w:sz w:val="28"/>
                <w:szCs w:val="28"/>
                <w:lang w:val="vi-VN"/>
              </w:rPr>
              <w:t>Số: </w:t>
            </w:r>
            <w:r w:rsidRPr="000E79F3">
              <w:rPr>
                <w:rFonts w:ascii="Times New Roman" w:eastAsia="Times New Roman" w:hAnsi="Times New Roman" w:cs="Times New Roman"/>
                <w:color w:val="000000"/>
                <w:sz w:val="28"/>
                <w:szCs w:val="28"/>
              </w:rPr>
              <w:t>212/TANDTC-PC</w:t>
            </w:r>
            <w:bookmarkEnd w:id="0"/>
            <w:r w:rsidRPr="000E79F3">
              <w:rPr>
                <w:rFonts w:ascii="Times New Roman" w:eastAsia="Times New Roman" w:hAnsi="Times New Roman" w:cs="Times New Roman"/>
                <w:sz w:val="28"/>
                <w:szCs w:val="28"/>
              </w:rPr>
              <w:br/>
            </w:r>
            <w:bookmarkStart w:id="1" w:name="loai_1_name"/>
            <w:r w:rsidRPr="000E79F3">
              <w:rPr>
                <w:rFonts w:ascii="Times New Roman" w:eastAsia="Times New Roman" w:hAnsi="Times New Roman" w:cs="Times New Roman"/>
                <w:i/>
                <w:iCs/>
                <w:color w:val="000000"/>
                <w:sz w:val="28"/>
                <w:szCs w:val="28"/>
                <w:lang w:val="vi-VN"/>
              </w:rPr>
              <w:t>V/v thông báo kết quả giải đáp trực tuyến một số vướng mắc trong xét xử</w:t>
            </w:r>
            <w:bookmarkEnd w:id="1"/>
          </w:p>
        </w:tc>
        <w:tc>
          <w:tcPr>
            <w:tcW w:w="5508" w:type="dxa"/>
            <w:tcMar>
              <w:top w:w="0" w:type="dxa"/>
              <w:left w:w="108" w:type="dxa"/>
              <w:bottom w:w="0" w:type="dxa"/>
              <w:right w:w="108" w:type="dxa"/>
            </w:tcMar>
            <w:hideMark/>
          </w:tcPr>
          <w:p w14:paraId="099560B3" w14:textId="77777777" w:rsidR="000E79F3" w:rsidRPr="000E79F3" w:rsidRDefault="000E79F3" w:rsidP="000E79F3">
            <w:pPr>
              <w:spacing w:before="120" w:after="120" w:line="234" w:lineRule="atLeast"/>
              <w:jc w:val="right"/>
              <w:rPr>
                <w:rFonts w:ascii="Times New Roman" w:eastAsia="Times New Roman" w:hAnsi="Times New Roman" w:cs="Times New Roman"/>
                <w:sz w:val="28"/>
                <w:szCs w:val="28"/>
              </w:rPr>
            </w:pPr>
            <w:r w:rsidRPr="000E79F3">
              <w:rPr>
                <w:rFonts w:ascii="Times New Roman" w:eastAsia="Times New Roman" w:hAnsi="Times New Roman" w:cs="Times New Roman"/>
                <w:i/>
                <w:iCs/>
                <w:sz w:val="28"/>
                <w:szCs w:val="28"/>
              </w:rPr>
              <w:t>Hà Nội</w:t>
            </w:r>
            <w:r w:rsidRPr="000E79F3">
              <w:rPr>
                <w:rFonts w:ascii="Times New Roman" w:eastAsia="Times New Roman" w:hAnsi="Times New Roman" w:cs="Times New Roman"/>
                <w:i/>
                <w:iCs/>
                <w:sz w:val="28"/>
                <w:szCs w:val="28"/>
                <w:lang w:val="vi-VN"/>
              </w:rPr>
              <w:t>, ngày </w:t>
            </w:r>
            <w:r w:rsidRPr="000E79F3">
              <w:rPr>
                <w:rFonts w:ascii="Times New Roman" w:eastAsia="Times New Roman" w:hAnsi="Times New Roman" w:cs="Times New Roman"/>
                <w:i/>
                <w:iCs/>
                <w:sz w:val="28"/>
                <w:szCs w:val="28"/>
              </w:rPr>
              <w:t>13</w:t>
            </w:r>
            <w:r w:rsidRPr="000E79F3">
              <w:rPr>
                <w:rFonts w:ascii="Times New Roman" w:eastAsia="Times New Roman" w:hAnsi="Times New Roman" w:cs="Times New Roman"/>
                <w:i/>
                <w:iCs/>
                <w:sz w:val="28"/>
                <w:szCs w:val="28"/>
                <w:lang w:val="vi-VN"/>
              </w:rPr>
              <w:t> tháng </w:t>
            </w:r>
            <w:r w:rsidRPr="000E79F3">
              <w:rPr>
                <w:rFonts w:ascii="Times New Roman" w:eastAsia="Times New Roman" w:hAnsi="Times New Roman" w:cs="Times New Roman"/>
                <w:i/>
                <w:iCs/>
                <w:sz w:val="28"/>
                <w:szCs w:val="28"/>
              </w:rPr>
              <w:t>09</w:t>
            </w:r>
            <w:r w:rsidRPr="000E79F3">
              <w:rPr>
                <w:rFonts w:ascii="Times New Roman" w:eastAsia="Times New Roman" w:hAnsi="Times New Roman" w:cs="Times New Roman"/>
                <w:i/>
                <w:iCs/>
                <w:sz w:val="28"/>
                <w:szCs w:val="28"/>
                <w:lang w:val="vi-VN"/>
              </w:rPr>
              <w:t> năm </w:t>
            </w:r>
            <w:r w:rsidRPr="000E79F3">
              <w:rPr>
                <w:rFonts w:ascii="Times New Roman" w:eastAsia="Times New Roman" w:hAnsi="Times New Roman" w:cs="Times New Roman"/>
                <w:i/>
                <w:iCs/>
                <w:sz w:val="28"/>
                <w:szCs w:val="28"/>
              </w:rPr>
              <w:t>2019</w:t>
            </w:r>
          </w:p>
        </w:tc>
      </w:tr>
    </w:tbl>
    <w:p w14:paraId="4728D646"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0E79F3" w:rsidRPr="000E79F3" w14:paraId="3C25C15C" w14:textId="77777777" w:rsidTr="000E79F3">
        <w:trPr>
          <w:tblCellSpacing w:w="0" w:type="dxa"/>
        </w:trPr>
        <w:tc>
          <w:tcPr>
            <w:tcW w:w="2988" w:type="dxa"/>
            <w:tcMar>
              <w:top w:w="0" w:type="dxa"/>
              <w:left w:w="108" w:type="dxa"/>
              <w:bottom w:w="0" w:type="dxa"/>
              <w:right w:w="108" w:type="dxa"/>
            </w:tcMar>
            <w:hideMark/>
          </w:tcPr>
          <w:p w14:paraId="04B10F94" w14:textId="77777777" w:rsidR="000E79F3" w:rsidRPr="000E79F3" w:rsidRDefault="000E79F3" w:rsidP="000E79F3">
            <w:pPr>
              <w:spacing w:before="120" w:after="120" w:line="234" w:lineRule="atLeast"/>
              <w:jc w:val="right"/>
              <w:rPr>
                <w:rFonts w:ascii="Times New Roman" w:eastAsia="Times New Roman" w:hAnsi="Times New Roman" w:cs="Times New Roman"/>
                <w:sz w:val="28"/>
                <w:szCs w:val="28"/>
              </w:rPr>
            </w:pPr>
            <w:r w:rsidRPr="000E79F3">
              <w:rPr>
                <w:rFonts w:ascii="Times New Roman" w:eastAsia="Times New Roman" w:hAnsi="Times New Roman" w:cs="Times New Roman"/>
                <w:b/>
                <w:bCs/>
                <w:sz w:val="28"/>
                <w:szCs w:val="28"/>
                <w:lang w:val="vi-VN"/>
              </w:rPr>
              <w:t>Kính gửi:</w:t>
            </w:r>
          </w:p>
        </w:tc>
        <w:tc>
          <w:tcPr>
            <w:tcW w:w="5868" w:type="dxa"/>
            <w:tcMar>
              <w:top w:w="0" w:type="dxa"/>
              <w:left w:w="108" w:type="dxa"/>
              <w:bottom w:w="0" w:type="dxa"/>
              <w:right w:w="108" w:type="dxa"/>
            </w:tcMar>
            <w:hideMark/>
          </w:tcPr>
          <w:p w14:paraId="17AF5392" w14:textId="77777777" w:rsidR="000E79F3" w:rsidRPr="000E79F3" w:rsidRDefault="000E79F3" w:rsidP="000E79F3">
            <w:pPr>
              <w:spacing w:before="120" w:after="120" w:line="234" w:lineRule="atLeast"/>
              <w:rPr>
                <w:rFonts w:ascii="Times New Roman" w:eastAsia="Times New Roman" w:hAnsi="Times New Roman" w:cs="Times New Roman"/>
                <w:sz w:val="28"/>
                <w:szCs w:val="28"/>
              </w:rPr>
            </w:pPr>
            <w:r w:rsidRPr="000E79F3">
              <w:rPr>
                <w:rFonts w:ascii="Times New Roman" w:eastAsia="Times New Roman" w:hAnsi="Times New Roman" w:cs="Times New Roman"/>
                <w:sz w:val="28"/>
                <w:szCs w:val="28"/>
                <w:lang w:val="vi-VN"/>
              </w:rPr>
              <w:t>- Các Tòa án nhân dân và Tòa án quân sự;</w:t>
            </w:r>
            <w:r w:rsidRPr="000E79F3">
              <w:rPr>
                <w:rFonts w:ascii="Times New Roman" w:eastAsia="Times New Roman" w:hAnsi="Times New Roman" w:cs="Times New Roman"/>
                <w:sz w:val="28"/>
                <w:szCs w:val="28"/>
                <w:lang w:val="vi-VN"/>
              </w:rPr>
              <w:br/>
              <w:t>- Các đơn vị thuộc Tòa án nhân dân tối cao.</w:t>
            </w:r>
          </w:p>
        </w:tc>
      </w:tr>
    </w:tbl>
    <w:p w14:paraId="0F77BE8A"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Ngày 29-7-2019, Hội đồng Thẩm phán Tòa án nhân dân tối cao đã tổ chức phiên họp trực tuyến để giải đáp một số vướng mắc trong quá trình giải quyết các vụ án hình sự, hành chính, dân sự và kinh doanh, thương mại. Trên cơ sở các ý kiến phản ánh vướng mắc và giải đáp của Hội đồng Thẩm phán, Tòa án nhân dân tối cao thông báo kết quả giải đáp vướng mắc như sau:</w:t>
      </w:r>
    </w:p>
    <w:p w14:paraId="7FD57EFC"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2" w:name="muc_1"/>
      <w:r w:rsidRPr="000E79F3">
        <w:rPr>
          <w:rFonts w:ascii="Times New Roman" w:eastAsia="Times New Roman" w:hAnsi="Times New Roman" w:cs="Times New Roman"/>
          <w:b/>
          <w:bCs/>
          <w:color w:val="000000"/>
          <w:sz w:val="28"/>
          <w:szCs w:val="28"/>
          <w:lang w:val="vi-VN"/>
        </w:rPr>
        <w:t>I. Về hình sự</w:t>
      </w:r>
      <w:bookmarkEnd w:id="2"/>
    </w:p>
    <w:p w14:paraId="3C7574FF"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3" w:name="dieu_1"/>
      <w:r w:rsidRPr="000E79F3">
        <w:rPr>
          <w:rFonts w:ascii="Times New Roman" w:eastAsia="Times New Roman" w:hAnsi="Times New Roman" w:cs="Times New Roman"/>
          <w:b/>
          <w:bCs/>
          <w:i/>
          <w:iCs/>
          <w:color w:val="000000"/>
          <w:sz w:val="28"/>
          <w:szCs w:val="28"/>
          <w:lang w:val="vi-VN"/>
        </w:rPr>
        <w:t>1. Vướng mắc về tội cho vay lãi nặng trong giao dịch dân sự (quy định tại</w:t>
      </w:r>
      <w:bookmarkEnd w:id="3"/>
      <w:r w:rsidRPr="000E79F3">
        <w:rPr>
          <w:rFonts w:ascii="Times New Roman" w:eastAsia="Times New Roman" w:hAnsi="Times New Roman" w:cs="Times New Roman"/>
          <w:b/>
          <w:bCs/>
          <w:i/>
          <w:iCs/>
          <w:color w:val="000000"/>
          <w:sz w:val="28"/>
          <w:szCs w:val="28"/>
          <w:lang w:val="vi-VN"/>
        </w:rPr>
        <w:t> </w:t>
      </w:r>
      <w:bookmarkStart w:id="4" w:name="dc_1"/>
      <w:r w:rsidRPr="000E79F3">
        <w:rPr>
          <w:rFonts w:ascii="Times New Roman" w:eastAsia="Times New Roman" w:hAnsi="Times New Roman" w:cs="Times New Roman"/>
          <w:b/>
          <w:bCs/>
          <w:i/>
          <w:iCs/>
          <w:color w:val="000000"/>
          <w:sz w:val="28"/>
          <w:szCs w:val="28"/>
          <w:lang w:val="vi-VN"/>
        </w:rPr>
        <w:t>Điều 201 của Bộ luật Hình sự</w:t>
      </w:r>
      <w:bookmarkEnd w:id="4"/>
      <w:r w:rsidRPr="000E79F3">
        <w:rPr>
          <w:rFonts w:ascii="Times New Roman" w:eastAsia="Times New Roman" w:hAnsi="Times New Roman" w:cs="Times New Roman"/>
          <w:b/>
          <w:bCs/>
          <w:i/>
          <w:iCs/>
          <w:color w:val="000000"/>
          <w:sz w:val="28"/>
          <w:szCs w:val="28"/>
          <w:lang w:val="vi-VN"/>
        </w:rPr>
        <w:t>).</w:t>
      </w:r>
    </w:p>
    <w:p w14:paraId="01162066"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b/>
          <w:bCs/>
          <w:i/>
          <w:iCs/>
          <w:color w:val="000000"/>
          <w:sz w:val="28"/>
          <w:szCs w:val="28"/>
          <w:lang w:val="vi-VN"/>
        </w:rPr>
        <w:t>- Khoản tiền thu lợi bất ch</w:t>
      </w:r>
      <w:r w:rsidRPr="000E79F3">
        <w:rPr>
          <w:rFonts w:ascii="Times New Roman" w:eastAsia="Times New Roman" w:hAnsi="Times New Roman" w:cs="Times New Roman"/>
          <w:b/>
          <w:bCs/>
          <w:i/>
          <w:iCs/>
          <w:color w:val="000000"/>
          <w:sz w:val="28"/>
          <w:szCs w:val="28"/>
        </w:rPr>
        <w:t>í</w:t>
      </w:r>
      <w:r w:rsidRPr="000E79F3">
        <w:rPr>
          <w:rFonts w:ascii="Times New Roman" w:eastAsia="Times New Roman" w:hAnsi="Times New Roman" w:cs="Times New Roman"/>
          <w:b/>
          <w:bCs/>
          <w:i/>
          <w:iCs/>
          <w:color w:val="000000"/>
          <w:sz w:val="28"/>
          <w:szCs w:val="28"/>
          <w:lang w:val="vi-VN"/>
        </w:rPr>
        <w:t>nh để xác định trách nhiệm hình sự là tổng s</w:t>
      </w:r>
      <w:r w:rsidRPr="000E79F3">
        <w:rPr>
          <w:rFonts w:ascii="Times New Roman" w:eastAsia="Times New Roman" w:hAnsi="Times New Roman" w:cs="Times New Roman"/>
          <w:b/>
          <w:bCs/>
          <w:i/>
          <w:iCs/>
          <w:color w:val="000000"/>
          <w:sz w:val="28"/>
          <w:szCs w:val="28"/>
        </w:rPr>
        <w:t>ố </w:t>
      </w:r>
      <w:r w:rsidRPr="000E79F3">
        <w:rPr>
          <w:rFonts w:ascii="Times New Roman" w:eastAsia="Times New Roman" w:hAnsi="Times New Roman" w:cs="Times New Roman"/>
          <w:b/>
          <w:bCs/>
          <w:i/>
          <w:iCs/>
          <w:color w:val="000000"/>
          <w:sz w:val="28"/>
          <w:szCs w:val="28"/>
          <w:lang w:val="vi-VN"/>
        </w:rPr>
        <w:t>tiền lãi thu được từ việc cho vay hay là khoản tiền lãi thu được sau khi trừ đi tiền lãi theo quy định của Bộ luật Dân sự?</w:t>
      </w:r>
    </w:p>
    <w:p w14:paraId="48E5A0A7"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Theo quy định tại </w:t>
      </w:r>
      <w:bookmarkStart w:id="5" w:name="dc_2"/>
      <w:r w:rsidRPr="000E79F3">
        <w:rPr>
          <w:rFonts w:ascii="Times New Roman" w:eastAsia="Times New Roman" w:hAnsi="Times New Roman" w:cs="Times New Roman"/>
          <w:color w:val="000000"/>
          <w:sz w:val="28"/>
          <w:szCs w:val="28"/>
          <w:lang w:val="vi-VN"/>
        </w:rPr>
        <w:t>khoản 1 Điều 468 của Bộ luật Dân sự</w:t>
      </w:r>
      <w:bookmarkEnd w:id="5"/>
      <w:r w:rsidRPr="000E79F3">
        <w:rPr>
          <w:rFonts w:ascii="Times New Roman" w:eastAsia="Times New Roman" w:hAnsi="Times New Roman" w:cs="Times New Roman"/>
          <w:color w:val="000000"/>
          <w:sz w:val="28"/>
          <w:szCs w:val="28"/>
          <w:lang w:val="vi-VN"/>
        </w:rPr>
        <w:t> thì: </w:t>
      </w:r>
      <w:r w:rsidRPr="000E79F3">
        <w:rPr>
          <w:rFonts w:ascii="Times New Roman" w:eastAsia="Times New Roman" w:hAnsi="Times New Roman" w:cs="Times New Roman"/>
          <w:i/>
          <w:iCs/>
          <w:color w:val="000000"/>
          <w:sz w:val="28"/>
          <w:szCs w:val="28"/>
          <w:lang w:val="vi-VN"/>
        </w:rPr>
        <w:t>“Lãi suất vay do các bên thỏa thuận. Trường hợp các bên có thỏa thuận về lãi suất thì lãi suất theo thỏa thuận không được vượt quá 20%/n</w:t>
      </w:r>
      <w:r w:rsidRPr="000E79F3">
        <w:rPr>
          <w:rFonts w:ascii="Times New Roman" w:eastAsia="Times New Roman" w:hAnsi="Times New Roman" w:cs="Times New Roman"/>
          <w:i/>
          <w:iCs/>
          <w:color w:val="000000"/>
          <w:sz w:val="28"/>
          <w:szCs w:val="28"/>
        </w:rPr>
        <w:t>ă</w:t>
      </w:r>
      <w:r w:rsidRPr="000E79F3">
        <w:rPr>
          <w:rFonts w:ascii="Times New Roman" w:eastAsia="Times New Roman" w:hAnsi="Times New Roman" w:cs="Times New Roman"/>
          <w:i/>
          <w:iCs/>
          <w:color w:val="000000"/>
          <w:sz w:val="28"/>
          <w:szCs w:val="28"/>
          <w:lang w:val="vi-VN"/>
        </w:rPr>
        <w:t>m của khoản tiền v</w:t>
      </w:r>
      <w:r w:rsidRPr="000E79F3">
        <w:rPr>
          <w:rFonts w:ascii="Times New Roman" w:eastAsia="Times New Roman" w:hAnsi="Times New Roman" w:cs="Times New Roman"/>
          <w:i/>
          <w:iCs/>
          <w:color w:val="000000"/>
          <w:sz w:val="28"/>
          <w:szCs w:val="28"/>
        </w:rPr>
        <w:t>a</w:t>
      </w:r>
      <w:r w:rsidRPr="000E79F3">
        <w:rPr>
          <w:rFonts w:ascii="Times New Roman" w:eastAsia="Times New Roman" w:hAnsi="Times New Roman" w:cs="Times New Roman"/>
          <w:i/>
          <w:iCs/>
          <w:color w:val="000000"/>
          <w:sz w:val="28"/>
          <w:szCs w:val="28"/>
          <w:lang w:val="vi-VN"/>
        </w:rPr>
        <w:t>y...”.</w:t>
      </w:r>
      <w:r w:rsidRPr="000E79F3">
        <w:rPr>
          <w:rFonts w:ascii="Times New Roman" w:eastAsia="Times New Roman" w:hAnsi="Times New Roman" w:cs="Times New Roman"/>
          <w:color w:val="000000"/>
          <w:sz w:val="28"/>
          <w:szCs w:val="28"/>
          <w:lang w:val="vi-VN"/>
        </w:rPr>
        <w:t> Do đó, khoản tiền thu lợi bất chính để xác định trách nhiệm hình sự là số tiền lãi thu được sau khi trừ đi số tiền lãi tương ứng với mức lãi suất theo quy định của Bộ luật Dân sự.</w:t>
      </w:r>
    </w:p>
    <w:p w14:paraId="2C50F7F8"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b/>
          <w:bCs/>
          <w:i/>
          <w:iCs/>
          <w:color w:val="000000"/>
          <w:sz w:val="28"/>
          <w:szCs w:val="28"/>
          <w:lang w:val="vi-VN"/>
        </w:rPr>
        <w:t>- Khoản tiền thu lợi bất chính để xác định trách nhiệm hình sự trong vụ án là t</w:t>
      </w:r>
      <w:r w:rsidRPr="000E79F3">
        <w:rPr>
          <w:rFonts w:ascii="Times New Roman" w:eastAsia="Times New Roman" w:hAnsi="Times New Roman" w:cs="Times New Roman"/>
          <w:b/>
          <w:bCs/>
          <w:i/>
          <w:iCs/>
          <w:color w:val="000000"/>
          <w:sz w:val="28"/>
          <w:szCs w:val="28"/>
        </w:rPr>
        <w:t>ổ</w:t>
      </w:r>
      <w:r w:rsidRPr="000E79F3">
        <w:rPr>
          <w:rFonts w:ascii="Times New Roman" w:eastAsia="Times New Roman" w:hAnsi="Times New Roman" w:cs="Times New Roman"/>
          <w:b/>
          <w:bCs/>
          <w:i/>
          <w:iCs/>
          <w:color w:val="000000"/>
          <w:sz w:val="28"/>
          <w:szCs w:val="28"/>
          <w:lang w:val="vi-VN"/>
        </w:rPr>
        <w:t>ng số tiền lãi mà người phạm tội thu được của tất cả những người vay hay số tiền lãi thu được của từng người vay?</w:t>
      </w:r>
    </w:p>
    <w:p w14:paraId="3945A71B"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Khoản tiền thu lợi bất chính để xác định trách nhiệm hình sự là tổng số tiền lãi mà người phạm tội thu được của tất cả những người vay, nếu hành vi cho vay lãi nặng được thực hiện một cách liên tục, kế tiếp nhau về mặt thời gian.</w:t>
      </w:r>
    </w:p>
    <w:p w14:paraId="4028919F"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 xml:space="preserve">Trường hợp một người thực hiện nhiều lần hành vi cho vay lãi nặng, mà tổng số tiền thu lợi bất chính của các lần phạm tội từ 100 triệu đồng trở lên, nếu các lần phạm tội đều chưa bị truy cứu trách nhiệm hình sự và chưa hết thời hiệu truy cứu </w:t>
      </w:r>
      <w:r w:rsidRPr="000E79F3">
        <w:rPr>
          <w:rFonts w:ascii="Times New Roman" w:eastAsia="Times New Roman" w:hAnsi="Times New Roman" w:cs="Times New Roman"/>
          <w:color w:val="000000"/>
          <w:sz w:val="28"/>
          <w:szCs w:val="28"/>
          <w:lang w:val="vi-VN"/>
        </w:rPr>
        <w:lastRenderedPageBreak/>
        <w:t>trách nhiệm hình sự, thì ngoài việc bị áp dụng khung hình phạt tương ứng với </w:t>
      </w:r>
      <w:r w:rsidRPr="000E79F3">
        <w:rPr>
          <w:rFonts w:ascii="Times New Roman" w:eastAsia="Times New Roman" w:hAnsi="Times New Roman" w:cs="Times New Roman"/>
          <w:color w:val="000000"/>
          <w:sz w:val="28"/>
          <w:szCs w:val="28"/>
        </w:rPr>
        <w:t>tr</w:t>
      </w:r>
      <w:r w:rsidRPr="000E79F3">
        <w:rPr>
          <w:rFonts w:ascii="Times New Roman" w:eastAsia="Times New Roman" w:hAnsi="Times New Roman" w:cs="Times New Roman"/>
          <w:color w:val="000000"/>
          <w:sz w:val="28"/>
          <w:szCs w:val="28"/>
          <w:lang w:val="vi-VN"/>
        </w:rPr>
        <w:t>ị giá tài sản chiếm đoạt, họ còn bị áp dụng tình tiết tăng nặng trách nhiệm hình sự “phạm tội 02 lần trở lên” quy định tại </w:t>
      </w:r>
      <w:bookmarkStart w:id="6" w:name="dc_3"/>
      <w:r w:rsidRPr="000E79F3">
        <w:rPr>
          <w:rFonts w:ascii="Times New Roman" w:eastAsia="Times New Roman" w:hAnsi="Times New Roman" w:cs="Times New Roman"/>
          <w:color w:val="000000"/>
          <w:sz w:val="28"/>
          <w:szCs w:val="28"/>
          <w:lang w:val="vi-VN"/>
        </w:rPr>
        <w:t>điểm g khoản 1 Điều 52 của Bộ luật Hình sự</w:t>
      </w:r>
      <w:bookmarkEnd w:id="6"/>
      <w:r w:rsidRPr="000E79F3">
        <w:rPr>
          <w:rFonts w:ascii="Times New Roman" w:eastAsia="Times New Roman" w:hAnsi="Times New Roman" w:cs="Times New Roman"/>
          <w:color w:val="000000"/>
          <w:sz w:val="28"/>
          <w:szCs w:val="28"/>
          <w:lang w:val="vi-VN"/>
        </w:rPr>
        <w:t>.</w:t>
      </w:r>
    </w:p>
    <w:p w14:paraId="6F67604B"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b/>
          <w:bCs/>
          <w:i/>
          <w:iCs/>
          <w:color w:val="000000"/>
          <w:sz w:val="28"/>
          <w:szCs w:val="28"/>
          <w:lang w:val="vi-VN"/>
        </w:rPr>
        <w:t>- Khoản tiền thu lợi bất chính mà người phạm tội thu được từ việc cho vay lãi nặng bị tịch thu sung công hay trả lại cho người vay?</w:t>
      </w:r>
    </w:p>
    <w:p w14:paraId="6BE60DC9"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Theo quy định tại đoạn 2 </w:t>
      </w:r>
      <w:bookmarkStart w:id="7" w:name="dc_4"/>
      <w:r w:rsidRPr="000E79F3">
        <w:rPr>
          <w:rFonts w:ascii="Times New Roman" w:eastAsia="Times New Roman" w:hAnsi="Times New Roman" w:cs="Times New Roman"/>
          <w:color w:val="000000"/>
          <w:sz w:val="28"/>
          <w:szCs w:val="28"/>
          <w:lang w:val="vi-VN"/>
        </w:rPr>
        <w:t>khoản 1 Điều 468 của Bộ luật Dân sự</w:t>
      </w:r>
      <w:bookmarkEnd w:id="7"/>
      <w:r w:rsidRPr="000E79F3">
        <w:rPr>
          <w:rFonts w:ascii="Times New Roman" w:eastAsia="Times New Roman" w:hAnsi="Times New Roman" w:cs="Times New Roman"/>
          <w:color w:val="000000"/>
          <w:sz w:val="28"/>
          <w:szCs w:val="28"/>
          <w:lang w:val="vi-VN"/>
        </w:rPr>
        <w:t> thì: </w:t>
      </w:r>
      <w:r w:rsidRPr="000E79F3">
        <w:rPr>
          <w:rFonts w:ascii="Times New Roman" w:eastAsia="Times New Roman" w:hAnsi="Times New Roman" w:cs="Times New Roman"/>
          <w:i/>
          <w:iCs/>
          <w:color w:val="000000"/>
          <w:sz w:val="28"/>
          <w:szCs w:val="28"/>
          <w:lang w:val="vi-VN"/>
        </w:rPr>
        <w:t>“Trường hợp lãi suất theo thỏa thuận vượt quá lãi suất giới hạn được quy định tại khoản này thì mức lãi suất vượt qu</w:t>
      </w:r>
      <w:r w:rsidRPr="000E79F3">
        <w:rPr>
          <w:rFonts w:ascii="Times New Roman" w:eastAsia="Times New Roman" w:hAnsi="Times New Roman" w:cs="Times New Roman"/>
          <w:i/>
          <w:iCs/>
          <w:color w:val="000000"/>
          <w:sz w:val="28"/>
          <w:szCs w:val="28"/>
        </w:rPr>
        <w:t>á </w:t>
      </w:r>
      <w:r w:rsidRPr="000E79F3">
        <w:rPr>
          <w:rFonts w:ascii="Times New Roman" w:eastAsia="Times New Roman" w:hAnsi="Times New Roman" w:cs="Times New Roman"/>
          <w:i/>
          <w:iCs/>
          <w:color w:val="000000"/>
          <w:sz w:val="28"/>
          <w:szCs w:val="28"/>
          <w:lang w:val="vi-VN"/>
        </w:rPr>
        <w:t>không có hiệu lực”</w:t>
      </w:r>
      <w:r w:rsidRPr="000E79F3">
        <w:rPr>
          <w:rFonts w:ascii="Times New Roman" w:eastAsia="Times New Roman" w:hAnsi="Times New Roman" w:cs="Times New Roman"/>
          <w:color w:val="000000"/>
          <w:sz w:val="28"/>
          <w:szCs w:val="28"/>
          <w:lang w:val="vi-VN"/>
        </w:rPr>
        <w:t>. Do đó, khoản tiền lãi tương ứng với mức lãi suất trên 20%/năm là khoản tiền mà người phạm tội thu lợi bất chính của người vay nên được trả lại cho người vay tiền, trừ trường hợp người vay sử dụng tiền vay vào mục đích bất hợp pháp (như đánh bạc, mua bán trái phép chất ma túy...) thì khoản tiền thu lợi bất chính bị tịch thu sung công quỹ nhà nước.</w:t>
      </w:r>
    </w:p>
    <w:p w14:paraId="73ABD1A0"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b/>
          <w:bCs/>
          <w:i/>
          <w:iCs/>
          <w:color w:val="000000"/>
          <w:sz w:val="28"/>
          <w:szCs w:val="28"/>
          <w:lang w:val="vi-VN"/>
        </w:rPr>
        <w:t>- Khoản tiền người phạm tội dùng để cho vay và khoản lãi tương ứng với mức lãi suất 20%/năm có xác định là phương tiện phạm tội để tịch thu sung quỹ nhà nước hay trả cho người phạm tội?</w:t>
      </w:r>
    </w:p>
    <w:p w14:paraId="2195DFD6"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Đối với khoản tiền cho vay (tiền gốc) được xác định là phương tiện phạm tội, nên bị tịch thu sung quỹ Nhà nước.</w:t>
      </w:r>
    </w:p>
    <w:p w14:paraId="0DB8E033"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Đối với khoản tiền lãi tương ứng với mức lãi suất 20%/năm tuy không bị tính khi xác định trách nhiệm hình sự, nhưng đây cũng là khoản tiền phát sinh từ tội phạm, đồng thời hoạt động cho vay lãi nặng thường gắn với các băng nhóm tội phạm. Do đó, để bảo đảm yêu cầu đấu tranh phòng, chống tội phạm thì Tòa án phải tuyên tịch thu sung công quỹ nhà nước khoản tiền này.</w:t>
      </w:r>
    </w:p>
    <w:p w14:paraId="087DB4A3"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b/>
          <w:bCs/>
          <w:i/>
          <w:iCs/>
          <w:color w:val="000000"/>
          <w:sz w:val="28"/>
          <w:szCs w:val="28"/>
          <w:lang w:val="vi-VN"/>
        </w:rPr>
        <w:t>- Người vay tiền trong vụ án cho vay lãi nặng trong giao dịch dân sự tham gia tố tụng với tư cách là bị hại hay là người có quyền lợi, nghĩa vụ liên quan?</w:t>
      </w:r>
    </w:p>
    <w:p w14:paraId="598775DB"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Theo quy định tại </w:t>
      </w:r>
      <w:bookmarkStart w:id="8" w:name="dc_5"/>
      <w:r w:rsidRPr="000E79F3">
        <w:rPr>
          <w:rFonts w:ascii="Times New Roman" w:eastAsia="Times New Roman" w:hAnsi="Times New Roman" w:cs="Times New Roman"/>
          <w:color w:val="000000"/>
          <w:sz w:val="28"/>
          <w:szCs w:val="28"/>
          <w:lang w:val="vi-VN"/>
        </w:rPr>
        <w:t>Điều 65 của Bộ luật Tố tụng hình sự</w:t>
      </w:r>
      <w:bookmarkEnd w:id="8"/>
      <w:r w:rsidRPr="000E79F3">
        <w:rPr>
          <w:rFonts w:ascii="Times New Roman" w:eastAsia="Times New Roman" w:hAnsi="Times New Roman" w:cs="Times New Roman"/>
          <w:color w:val="000000"/>
          <w:sz w:val="28"/>
          <w:szCs w:val="28"/>
          <w:lang w:val="vi-VN"/>
        </w:rPr>
        <w:t> thì người vay tiền trong trường hợp này tham gia tố tụng với tư cách là người có quyền lợi, nghĩa vụ liên quan đến vụ án.</w:t>
      </w:r>
    </w:p>
    <w:p w14:paraId="3CC12594"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b/>
          <w:bCs/>
          <w:i/>
          <w:iCs/>
          <w:color w:val="000000"/>
          <w:sz w:val="28"/>
          <w:szCs w:val="28"/>
          <w:lang w:val="vi-VN"/>
        </w:rPr>
        <w:t>- Trong vụ án cho vay lãi nặng trong giao dịch dân sự có bắt buộc phải trưng cầu giám định về tiền lãi không?</w:t>
      </w:r>
    </w:p>
    <w:p w14:paraId="58CB827E"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Tại </w:t>
      </w:r>
      <w:bookmarkStart w:id="9" w:name="dc_6"/>
      <w:r w:rsidRPr="000E79F3">
        <w:rPr>
          <w:rFonts w:ascii="Times New Roman" w:eastAsia="Times New Roman" w:hAnsi="Times New Roman" w:cs="Times New Roman"/>
          <w:color w:val="000000"/>
          <w:sz w:val="28"/>
          <w:szCs w:val="28"/>
          <w:lang w:val="vi-VN"/>
        </w:rPr>
        <w:t>Điều 4 của Thông tư liên tịch số 01/2017/TTLT-VKSNDTC- TANDTC-BCA-BTP</w:t>
      </w:r>
      <w:bookmarkEnd w:id="9"/>
      <w:r w:rsidRPr="000E79F3">
        <w:rPr>
          <w:rFonts w:ascii="Times New Roman" w:eastAsia="Times New Roman" w:hAnsi="Times New Roman" w:cs="Times New Roman"/>
          <w:color w:val="000000"/>
          <w:sz w:val="28"/>
          <w:szCs w:val="28"/>
          <w:lang w:val="vi-VN"/>
        </w:rPr>
        <w:t> ngày 13-12-2017 quy định những trường hợp cần thiết phải trưng cầu giám định tư pháp trong giải quyết vụ án, vụ việc về tham nhũng, kinh tế thì việc xác định ti</w:t>
      </w:r>
      <w:r w:rsidRPr="000E79F3">
        <w:rPr>
          <w:rFonts w:ascii="Times New Roman" w:eastAsia="Times New Roman" w:hAnsi="Times New Roman" w:cs="Times New Roman"/>
          <w:color w:val="000000"/>
          <w:sz w:val="28"/>
          <w:szCs w:val="28"/>
        </w:rPr>
        <w:t>ề</w:t>
      </w:r>
      <w:r w:rsidRPr="000E79F3">
        <w:rPr>
          <w:rFonts w:ascii="Times New Roman" w:eastAsia="Times New Roman" w:hAnsi="Times New Roman" w:cs="Times New Roman"/>
          <w:color w:val="000000"/>
          <w:sz w:val="28"/>
          <w:szCs w:val="28"/>
          <w:lang w:val="vi-VN"/>
        </w:rPr>
        <w:t>n lãi, ti</w:t>
      </w:r>
      <w:r w:rsidRPr="000E79F3">
        <w:rPr>
          <w:rFonts w:ascii="Times New Roman" w:eastAsia="Times New Roman" w:hAnsi="Times New Roman" w:cs="Times New Roman"/>
          <w:color w:val="000000"/>
          <w:sz w:val="28"/>
          <w:szCs w:val="28"/>
        </w:rPr>
        <w:t>ề</w:t>
      </w:r>
      <w:r w:rsidRPr="000E79F3">
        <w:rPr>
          <w:rFonts w:ascii="Times New Roman" w:eastAsia="Times New Roman" w:hAnsi="Times New Roman" w:cs="Times New Roman"/>
          <w:color w:val="000000"/>
          <w:sz w:val="28"/>
          <w:szCs w:val="28"/>
          <w:lang w:val="vi-VN"/>
        </w:rPr>
        <w:t>n lãi nặng trong vụ án này không thuộc trường hợp bắt buộc phải trưng cầu giám định tư pháp.</w:t>
      </w:r>
    </w:p>
    <w:p w14:paraId="125A12EA"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10" w:name="dieu_2"/>
      <w:r w:rsidRPr="000E79F3">
        <w:rPr>
          <w:rFonts w:ascii="Times New Roman" w:eastAsia="Times New Roman" w:hAnsi="Times New Roman" w:cs="Times New Roman"/>
          <w:b/>
          <w:bCs/>
          <w:i/>
          <w:iCs/>
          <w:color w:val="000000"/>
          <w:sz w:val="28"/>
          <w:szCs w:val="28"/>
          <w:lang w:val="vi-VN"/>
        </w:rPr>
        <w:t>2. Trường hợp người chấp hành án mới được xét giảm thời hạn chấp hành án phạt tù (trong thời hạn 01 năm) thì có được xét tha tù trước thời hạn có điều kiện hay không?</w:t>
      </w:r>
      <w:bookmarkEnd w:id="10"/>
    </w:p>
    <w:p w14:paraId="24944725"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lastRenderedPageBreak/>
        <w:t>Theo các quy định của pháp luật về tha tù trước thời hạn có điều kiện thì không giới hạn thời gian từ khi được giảm thời hạn chấp hành án phạt tù đ</w:t>
      </w:r>
      <w:r w:rsidRPr="000E79F3">
        <w:rPr>
          <w:rFonts w:ascii="Times New Roman" w:eastAsia="Times New Roman" w:hAnsi="Times New Roman" w:cs="Times New Roman"/>
          <w:color w:val="000000"/>
          <w:sz w:val="28"/>
          <w:szCs w:val="28"/>
        </w:rPr>
        <w:t>ế</w:t>
      </w:r>
      <w:r w:rsidRPr="000E79F3">
        <w:rPr>
          <w:rFonts w:ascii="Times New Roman" w:eastAsia="Times New Roman" w:hAnsi="Times New Roman" w:cs="Times New Roman"/>
          <w:color w:val="000000"/>
          <w:sz w:val="28"/>
          <w:szCs w:val="28"/>
          <w:lang w:val="vi-VN"/>
        </w:rPr>
        <w:t>n khi xét tha tù trước thời hạn có điều kiện. Do đó, nếu người đang chấp hành án phạt tù có đủ các điều kiện theo quy định tại </w:t>
      </w:r>
      <w:bookmarkStart w:id="11" w:name="dc_7"/>
      <w:r w:rsidRPr="000E79F3">
        <w:rPr>
          <w:rFonts w:ascii="Times New Roman" w:eastAsia="Times New Roman" w:hAnsi="Times New Roman" w:cs="Times New Roman"/>
          <w:color w:val="000000"/>
          <w:sz w:val="28"/>
          <w:szCs w:val="28"/>
          <w:lang w:val="vi-VN"/>
        </w:rPr>
        <w:t>Điều 66 của Bộ luật Hình sự</w:t>
      </w:r>
      <w:bookmarkEnd w:id="11"/>
      <w:r w:rsidRPr="000E79F3">
        <w:rPr>
          <w:rFonts w:ascii="Times New Roman" w:eastAsia="Times New Roman" w:hAnsi="Times New Roman" w:cs="Times New Roman"/>
          <w:color w:val="000000"/>
          <w:sz w:val="28"/>
          <w:szCs w:val="28"/>
          <w:lang w:val="vi-VN"/>
        </w:rPr>
        <w:t> và hướng dẫn tại Nghị quyết số 01/2018/NQ-HĐTP ngày 24-4-2018 của Hội đồng Thẩm phán Tòa án nhân dân tối cao hướng dẫn áp dụng </w:t>
      </w:r>
      <w:bookmarkStart w:id="12" w:name="dc_8"/>
      <w:r w:rsidRPr="000E79F3">
        <w:rPr>
          <w:rFonts w:ascii="Times New Roman" w:eastAsia="Times New Roman" w:hAnsi="Times New Roman" w:cs="Times New Roman"/>
          <w:color w:val="000000"/>
          <w:sz w:val="28"/>
          <w:szCs w:val="28"/>
          <w:lang w:val="vi-VN"/>
        </w:rPr>
        <w:t>Điều 66 và Điều 106 của Bộ luật Hình sự</w:t>
      </w:r>
      <w:bookmarkEnd w:id="12"/>
      <w:r w:rsidRPr="000E79F3">
        <w:rPr>
          <w:rFonts w:ascii="Times New Roman" w:eastAsia="Times New Roman" w:hAnsi="Times New Roman" w:cs="Times New Roman"/>
          <w:color w:val="000000"/>
          <w:sz w:val="28"/>
          <w:szCs w:val="28"/>
          <w:lang w:val="vi-VN"/>
        </w:rPr>
        <w:t> về tha tù trước thời hạn có điều kiện thì có thể tha tù trước thời h</w:t>
      </w:r>
      <w:r w:rsidRPr="000E79F3">
        <w:rPr>
          <w:rFonts w:ascii="Times New Roman" w:eastAsia="Times New Roman" w:hAnsi="Times New Roman" w:cs="Times New Roman"/>
          <w:color w:val="000000"/>
          <w:sz w:val="28"/>
          <w:szCs w:val="28"/>
        </w:rPr>
        <w:t>ạ</w:t>
      </w:r>
      <w:r w:rsidRPr="000E79F3">
        <w:rPr>
          <w:rFonts w:ascii="Times New Roman" w:eastAsia="Times New Roman" w:hAnsi="Times New Roman" w:cs="Times New Roman"/>
          <w:color w:val="000000"/>
          <w:sz w:val="28"/>
          <w:szCs w:val="28"/>
          <w:lang w:val="vi-VN"/>
        </w:rPr>
        <w:t>n có điều kiện.</w:t>
      </w:r>
    </w:p>
    <w:p w14:paraId="677A0964"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13" w:name="dieu_3"/>
      <w:r w:rsidRPr="000E79F3">
        <w:rPr>
          <w:rFonts w:ascii="Times New Roman" w:eastAsia="Times New Roman" w:hAnsi="Times New Roman" w:cs="Times New Roman"/>
          <w:b/>
          <w:bCs/>
          <w:i/>
          <w:iCs/>
          <w:color w:val="000000"/>
          <w:sz w:val="28"/>
          <w:szCs w:val="28"/>
          <w:lang w:val="vi-VN"/>
        </w:rPr>
        <w:t>3. Tình tiết giảm nhẹ trách nhiệm hình sự “Người phạm tội tích cực hợp tác với cơ quan có trách nhiệm trong việc phát hiện tội phạm hoặc trong quá trình giải quyết vụ án” có tương tự như tình tiết “Người phạm tội thành khẩn khai báo, ăn năn hối cải” không?</w:t>
      </w:r>
      <w:bookmarkEnd w:id="13"/>
    </w:p>
    <w:p w14:paraId="4FC72EF3"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Tình tiết "Người phạm tội tích cực hợp tác với cơ quan có trách nhiệm trong việc phát hiện tội phạm hoặc trong quá tr</w:t>
      </w:r>
      <w:r w:rsidRPr="000E79F3">
        <w:rPr>
          <w:rFonts w:ascii="Times New Roman" w:eastAsia="Times New Roman" w:hAnsi="Times New Roman" w:cs="Times New Roman"/>
          <w:color w:val="000000"/>
          <w:sz w:val="28"/>
          <w:szCs w:val="28"/>
        </w:rPr>
        <w:t>ì</w:t>
      </w:r>
      <w:r w:rsidRPr="000E79F3">
        <w:rPr>
          <w:rFonts w:ascii="Times New Roman" w:eastAsia="Times New Roman" w:hAnsi="Times New Roman" w:cs="Times New Roman"/>
          <w:color w:val="000000"/>
          <w:sz w:val="28"/>
          <w:szCs w:val="28"/>
          <w:lang w:val="vi-VN"/>
        </w:rPr>
        <w:t>nh giải quyết vụ án" và tình tiết "Người phạm tội thành khẩn khai báo, ăn năn hối cải” là hai tình tiết độc lập quy định tại </w:t>
      </w:r>
      <w:bookmarkStart w:id="14" w:name="dc_9"/>
      <w:r w:rsidRPr="000E79F3">
        <w:rPr>
          <w:rFonts w:ascii="Times New Roman" w:eastAsia="Times New Roman" w:hAnsi="Times New Roman" w:cs="Times New Roman"/>
          <w:color w:val="000000"/>
          <w:sz w:val="28"/>
          <w:szCs w:val="28"/>
          <w:lang w:val="vi-VN"/>
        </w:rPr>
        <w:t>điểm t và điểm s khoản 1 Điều 51 của Bộ luật Hình sự</w:t>
      </w:r>
      <w:bookmarkEnd w:id="14"/>
      <w:r w:rsidRPr="000E79F3">
        <w:rPr>
          <w:rFonts w:ascii="Times New Roman" w:eastAsia="Times New Roman" w:hAnsi="Times New Roman" w:cs="Times New Roman"/>
          <w:color w:val="000000"/>
          <w:sz w:val="28"/>
          <w:szCs w:val="28"/>
          <w:lang w:val="vi-VN"/>
        </w:rPr>
        <w:t>.</w:t>
      </w:r>
    </w:p>
    <w:p w14:paraId="2760F027"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Tình tiết “Người phạm tội tích cực hợp tác với cơ quan có trách nhiệm trong việc phát hiện tội phạm hoặc trong quá </w:t>
      </w:r>
      <w:r w:rsidRPr="000E79F3">
        <w:rPr>
          <w:rFonts w:ascii="Times New Roman" w:eastAsia="Times New Roman" w:hAnsi="Times New Roman" w:cs="Times New Roman"/>
          <w:color w:val="000000"/>
          <w:sz w:val="28"/>
          <w:szCs w:val="28"/>
        </w:rPr>
        <w:t>tr</w:t>
      </w:r>
      <w:r w:rsidRPr="000E79F3">
        <w:rPr>
          <w:rFonts w:ascii="Times New Roman" w:eastAsia="Times New Roman" w:hAnsi="Times New Roman" w:cs="Times New Roman"/>
          <w:color w:val="000000"/>
          <w:sz w:val="28"/>
          <w:szCs w:val="28"/>
          <w:lang w:val="vi-VN"/>
        </w:rPr>
        <w:t>ình giải quyết vụ án” được hiểu là trường hợp người phạm tội có những hành vi, lời khai thể hiện sự hợp tác tích cực với cơ quan có trách nhiệm trong việc nhanh chóng làm sáng tỏ vụ án, giúp các cơ quan này phát hiện thêm tội phạm mới hoặc đồng phạm mới. Tình tiết “Người phạm tội thành khẩn khai báo, ăn năn hối cải” được hiểu là trường hợp người phạm tội thành khẩn khai nhận về hành vi phạm tội của mình, ăn năn hối lỗi về việc mình đã gây ra.</w:t>
      </w:r>
    </w:p>
    <w:p w14:paraId="4CE9D3C5"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15" w:name="dieu_4"/>
      <w:r w:rsidRPr="000E79F3">
        <w:rPr>
          <w:rFonts w:ascii="Times New Roman" w:eastAsia="Times New Roman" w:hAnsi="Times New Roman" w:cs="Times New Roman"/>
          <w:b/>
          <w:bCs/>
          <w:i/>
          <w:iCs/>
          <w:color w:val="000000"/>
          <w:sz w:val="28"/>
          <w:szCs w:val="28"/>
          <w:lang w:val="vi-VN"/>
        </w:rPr>
        <w:t>4. Theo quy định tại</w:t>
      </w:r>
      <w:bookmarkEnd w:id="15"/>
      <w:r w:rsidRPr="000E79F3">
        <w:rPr>
          <w:rFonts w:ascii="Times New Roman" w:eastAsia="Times New Roman" w:hAnsi="Times New Roman" w:cs="Times New Roman"/>
          <w:b/>
          <w:bCs/>
          <w:i/>
          <w:iCs/>
          <w:color w:val="000000"/>
          <w:sz w:val="28"/>
          <w:szCs w:val="28"/>
          <w:lang w:val="vi-VN"/>
        </w:rPr>
        <w:t> </w:t>
      </w:r>
      <w:bookmarkStart w:id="16" w:name="dc_13"/>
      <w:r w:rsidRPr="000E79F3">
        <w:rPr>
          <w:rFonts w:ascii="Times New Roman" w:eastAsia="Times New Roman" w:hAnsi="Times New Roman" w:cs="Times New Roman"/>
          <w:b/>
          <w:bCs/>
          <w:i/>
          <w:iCs/>
          <w:color w:val="0000FF"/>
          <w:sz w:val="28"/>
          <w:szCs w:val="28"/>
          <w:lang w:val="en-GB"/>
        </w:rPr>
        <w:t>khoản 2 Điều 168 của Bộ luật Hình sự</w:t>
      </w:r>
      <w:bookmarkEnd w:id="16"/>
      <w:r w:rsidRPr="000E79F3">
        <w:rPr>
          <w:rFonts w:ascii="Times New Roman" w:eastAsia="Times New Roman" w:hAnsi="Times New Roman" w:cs="Times New Roman"/>
          <w:b/>
          <w:bCs/>
          <w:i/>
          <w:iCs/>
          <w:color w:val="000000"/>
          <w:sz w:val="28"/>
          <w:szCs w:val="28"/>
          <w:lang w:val="vi-VN"/>
        </w:rPr>
        <w:t> </w:t>
      </w:r>
      <w:bookmarkStart w:id="17" w:name="dieu_4_name"/>
      <w:r w:rsidRPr="000E79F3">
        <w:rPr>
          <w:rFonts w:ascii="Times New Roman" w:eastAsia="Times New Roman" w:hAnsi="Times New Roman" w:cs="Times New Roman"/>
          <w:b/>
          <w:bCs/>
          <w:i/>
          <w:iCs/>
          <w:color w:val="000000"/>
          <w:sz w:val="28"/>
          <w:szCs w:val="28"/>
          <w:lang w:val="vi-VN"/>
        </w:rPr>
        <w:t>thì tội cướp tài sản có mức hình phạt tù từ 07 năm đến 15 năm. Vậy có được xử bị cáo từ đủ 16 tuổi đến dưới 18 tuổi mức hình phạt là 04 năm tù không?</w:t>
      </w:r>
      <w:bookmarkEnd w:id="17"/>
    </w:p>
    <w:p w14:paraId="416E10F8"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Theo quy định tại </w:t>
      </w:r>
      <w:bookmarkStart w:id="18" w:name="dc_11"/>
      <w:r w:rsidRPr="000E79F3">
        <w:rPr>
          <w:rFonts w:ascii="Times New Roman" w:eastAsia="Times New Roman" w:hAnsi="Times New Roman" w:cs="Times New Roman"/>
          <w:color w:val="000000"/>
          <w:sz w:val="28"/>
          <w:szCs w:val="28"/>
          <w:lang w:val="vi-VN"/>
        </w:rPr>
        <w:t>Điều 101 của Bộ luật Hình sự năm 2015</w:t>
      </w:r>
      <w:bookmarkEnd w:id="18"/>
      <w:r w:rsidRPr="000E79F3">
        <w:rPr>
          <w:rFonts w:ascii="Times New Roman" w:eastAsia="Times New Roman" w:hAnsi="Times New Roman" w:cs="Times New Roman"/>
          <w:color w:val="000000"/>
          <w:sz w:val="28"/>
          <w:szCs w:val="28"/>
          <w:lang w:val="vi-VN"/>
        </w:rPr>
        <w:t> thì mức phạt tù có thời hạn cao nhất được áp dụng đối với người từ đủ 16 tu</w:t>
      </w:r>
      <w:r w:rsidRPr="000E79F3">
        <w:rPr>
          <w:rFonts w:ascii="Times New Roman" w:eastAsia="Times New Roman" w:hAnsi="Times New Roman" w:cs="Times New Roman"/>
          <w:color w:val="000000"/>
          <w:sz w:val="28"/>
          <w:szCs w:val="28"/>
        </w:rPr>
        <w:t>ổ</w:t>
      </w:r>
      <w:r w:rsidRPr="000E79F3">
        <w:rPr>
          <w:rFonts w:ascii="Times New Roman" w:eastAsia="Times New Roman" w:hAnsi="Times New Roman" w:cs="Times New Roman"/>
          <w:color w:val="000000"/>
          <w:sz w:val="28"/>
          <w:szCs w:val="28"/>
          <w:lang w:val="vi-VN"/>
        </w:rPr>
        <w:t>i đến dưới 18 tuổi không quá </w:t>
      </w:r>
      <w:r w:rsidRPr="000E79F3">
        <w:rPr>
          <w:rFonts w:ascii="Times New Roman" w:eastAsia="Times New Roman" w:hAnsi="Times New Roman" w:cs="Times New Roman"/>
          <w:color w:val="000000"/>
          <w:sz w:val="28"/>
          <w:szCs w:val="28"/>
        </w:rPr>
        <w:t>3/4 </w:t>
      </w:r>
      <w:r w:rsidRPr="000E79F3">
        <w:rPr>
          <w:rFonts w:ascii="Times New Roman" w:eastAsia="Times New Roman" w:hAnsi="Times New Roman" w:cs="Times New Roman"/>
          <w:color w:val="000000"/>
          <w:sz w:val="28"/>
          <w:szCs w:val="28"/>
          <w:lang w:val="vi-VN"/>
        </w:rPr>
        <w:t>mức phạt tù mà điều luật quy định. Như vậy, luật chỉ khống chế mức phạt cao nhất áp dụng đối với đối tượng này mà không khống chế mức thấp nhất. Do đó, trong trường hợp nêu trên, Tòa án có thể áp dụng mức phạt 04 năm tù đối với bị cáo, nếu việc áp dụng hình phạt đó bảo đảm được mục đích của hình phạt và các nguyên tắc trong việc xử lý hình sự người chưa thành niên phạm tội.</w:t>
      </w:r>
    </w:p>
    <w:p w14:paraId="368DE338"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19" w:name="dieu_5"/>
      <w:r w:rsidRPr="000E79F3">
        <w:rPr>
          <w:rFonts w:ascii="Times New Roman" w:eastAsia="Times New Roman" w:hAnsi="Times New Roman" w:cs="Times New Roman"/>
          <w:b/>
          <w:bCs/>
          <w:i/>
          <w:iCs/>
          <w:color w:val="000000"/>
          <w:sz w:val="28"/>
          <w:szCs w:val="28"/>
          <w:lang w:val="vi-VN"/>
        </w:rPr>
        <w:t>5. Khi quyết định hình phạt, Tòa án có được coi các tình tiết về nhân thân của bị cáo như trình độ học vấn thấp, là lao động chính, có con nhỏ, có ông bà là người có công Cách mạng... là tình tiết giảm nhẹ trách nhiệm hình sự quy định tại</w:t>
      </w:r>
      <w:bookmarkEnd w:id="19"/>
      <w:r w:rsidRPr="000E79F3">
        <w:rPr>
          <w:rFonts w:ascii="Times New Roman" w:eastAsia="Times New Roman" w:hAnsi="Times New Roman" w:cs="Times New Roman"/>
          <w:b/>
          <w:bCs/>
          <w:i/>
          <w:iCs/>
          <w:color w:val="000000"/>
          <w:sz w:val="28"/>
          <w:szCs w:val="28"/>
          <w:lang w:val="vi-VN"/>
        </w:rPr>
        <w:t> </w:t>
      </w:r>
      <w:bookmarkStart w:id="20" w:name="dc_12"/>
      <w:r w:rsidRPr="000E79F3">
        <w:rPr>
          <w:rFonts w:ascii="Times New Roman" w:eastAsia="Times New Roman" w:hAnsi="Times New Roman" w:cs="Times New Roman"/>
          <w:b/>
          <w:bCs/>
          <w:i/>
          <w:iCs/>
          <w:color w:val="000000"/>
          <w:sz w:val="28"/>
          <w:szCs w:val="28"/>
          <w:lang w:val="vi-VN"/>
        </w:rPr>
        <w:t>khoản 2 Điều 51 Bộ luật Hình sự</w:t>
      </w:r>
      <w:bookmarkEnd w:id="20"/>
      <w:r w:rsidRPr="000E79F3">
        <w:rPr>
          <w:rFonts w:ascii="Times New Roman" w:eastAsia="Times New Roman" w:hAnsi="Times New Roman" w:cs="Times New Roman"/>
          <w:b/>
          <w:bCs/>
          <w:i/>
          <w:iCs/>
          <w:color w:val="000000"/>
          <w:sz w:val="28"/>
          <w:szCs w:val="28"/>
          <w:lang w:val="vi-VN"/>
        </w:rPr>
        <w:t> </w:t>
      </w:r>
      <w:bookmarkStart w:id="21" w:name="dieu_5_name"/>
      <w:r w:rsidRPr="000E79F3">
        <w:rPr>
          <w:rFonts w:ascii="Times New Roman" w:eastAsia="Times New Roman" w:hAnsi="Times New Roman" w:cs="Times New Roman"/>
          <w:b/>
          <w:bCs/>
          <w:i/>
          <w:iCs/>
          <w:color w:val="000000"/>
          <w:sz w:val="28"/>
          <w:szCs w:val="28"/>
          <w:lang w:val="vi-VN"/>
        </w:rPr>
        <w:t>hay không?</w:t>
      </w:r>
      <w:bookmarkEnd w:id="21"/>
    </w:p>
    <w:p w14:paraId="7C52AF1C"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Hiện nay quy định tại </w:t>
      </w:r>
      <w:bookmarkStart w:id="22" w:name="dc_14"/>
      <w:r w:rsidRPr="000E79F3">
        <w:rPr>
          <w:rFonts w:ascii="Times New Roman" w:eastAsia="Times New Roman" w:hAnsi="Times New Roman" w:cs="Times New Roman"/>
          <w:color w:val="000000"/>
          <w:sz w:val="28"/>
          <w:szCs w:val="28"/>
          <w:lang w:val="vi-VN"/>
        </w:rPr>
        <w:t>khoản 2 Điều 51 của Bộ luật Hình sự năm 2015</w:t>
      </w:r>
      <w:bookmarkEnd w:id="22"/>
      <w:r w:rsidRPr="000E79F3">
        <w:rPr>
          <w:rFonts w:ascii="Times New Roman" w:eastAsia="Times New Roman" w:hAnsi="Times New Roman" w:cs="Times New Roman"/>
          <w:color w:val="000000"/>
          <w:sz w:val="28"/>
          <w:szCs w:val="28"/>
          <w:lang w:val="vi-VN"/>
        </w:rPr>
        <w:t> chưa được Hội đồng Thẩm phán Tòa án nhân dân tối cao hướng dẫn cụ thể. Tuy nhiên trong quá trình xét xử, Tòa án có thể tham khảo quy định tại </w:t>
      </w:r>
      <w:bookmarkStart w:id="23" w:name="dc_15"/>
      <w:r w:rsidRPr="000E79F3">
        <w:rPr>
          <w:rFonts w:ascii="Times New Roman" w:eastAsia="Times New Roman" w:hAnsi="Times New Roman" w:cs="Times New Roman"/>
          <w:color w:val="000000"/>
          <w:sz w:val="28"/>
          <w:szCs w:val="28"/>
          <w:lang w:val="vi-VN"/>
        </w:rPr>
        <w:t>điểm c mục 5 Nghị quyết số 01/2000/NQ-HĐTP</w:t>
      </w:r>
      <w:bookmarkEnd w:id="23"/>
      <w:r w:rsidRPr="000E79F3">
        <w:rPr>
          <w:rFonts w:ascii="Times New Roman" w:eastAsia="Times New Roman" w:hAnsi="Times New Roman" w:cs="Times New Roman"/>
          <w:color w:val="000000"/>
          <w:sz w:val="28"/>
          <w:szCs w:val="28"/>
          <w:lang w:val="vi-VN"/>
        </w:rPr>
        <w:t xml:space="preserve"> ngày 04-8-2000 của Hội đồng Thẩm phán Tòa án nhân dân tối </w:t>
      </w:r>
      <w:r w:rsidRPr="000E79F3">
        <w:rPr>
          <w:rFonts w:ascii="Times New Roman" w:eastAsia="Times New Roman" w:hAnsi="Times New Roman" w:cs="Times New Roman"/>
          <w:color w:val="000000"/>
          <w:sz w:val="28"/>
          <w:szCs w:val="28"/>
          <w:lang w:val="vi-VN"/>
        </w:rPr>
        <w:lastRenderedPageBreak/>
        <w:t>cao hướng dẫn áp dụng một số quy định trong phần chung của Bộ luật Hình sự năm 1999 để xác định t</w:t>
      </w:r>
      <w:r w:rsidRPr="000E79F3">
        <w:rPr>
          <w:rFonts w:ascii="Times New Roman" w:eastAsia="Times New Roman" w:hAnsi="Times New Roman" w:cs="Times New Roman"/>
          <w:color w:val="000000"/>
          <w:sz w:val="28"/>
          <w:szCs w:val="28"/>
        </w:rPr>
        <w:t>ì</w:t>
      </w:r>
      <w:r w:rsidRPr="000E79F3">
        <w:rPr>
          <w:rFonts w:ascii="Times New Roman" w:eastAsia="Times New Roman" w:hAnsi="Times New Roman" w:cs="Times New Roman"/>
          <w:color w:val="000000"/>
          <w:sz w:val="28"/>
          <w:szCs w:val="28"/>
          <w:lang w:val="vi-VN"/>
        </w:rPr>
        <w:t>nh tiết khác là tình tiết giảm nhẹ trách nhiệm hình sự theo quy định tại </w:t>
      </w:r>
      <w:bookmarkStart w:id="24" w:name="dc_16"/>
      <w:r w:rsidRPr="000E79F3">
        <w:rPr>
          <w:rFonts w:ascii="Times New Roman" w:eastAsia="Times New Roman" w:hAnsi="Times New Roman" w:cs="Times New Roman"/>
          <w:color w:val="000000"/>
          <w:sz w:val="28"/>
          <w:szCs w:val="28"/>
          <w:lang w:val="vi-VN"/>
        </w:rPr>
        <w:t>khoản 2 Điều 51 của Bộ luật Hình sự năm 2015</w:t>
      </w:r>
      <w:bookmarkEnd w:id="24"/>
      <w:r w:rsidRPr="000E79F3">
        <w:rPr>
          <w:rFonts w:ascii="Times New Roman" w:eastAsia="Times New Roman" w:hAnsi="Times New Roman" w:cs="Times New Roman"/>
          <w:color w:val="000000"/>
          <w:sz w:val="28"/>
          <w:szCs w:val="28"/>
          <w:lang w:val="vi-VN"/>
        </w:rPr>
        <w:t>, cụ thể như sau:</w:t>
      </w:r>
    </w:p>
    <w:p w14:paraId="0B14C83A"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 Vợ, chồng, cha, mẹ, con, anh, chị, em </w:t>
      </w:r>
      <w:r w:rsidRPr="000E79F3">
        <w:rPr>
          <w:rFonts w:ascii="Times New Roman" w:eastAsia="Times New Roman" w:hAnsi="Times New Roman" w:cs="Times New Roman"/>
          <w:color w:val="000000"/>
          <w:sz w:val="28"/>
          <w:szCs w:val="28"/>
        </w:rPr>
        <w:t>ru</w:t>
      </w:r>
      <w:r w:rsidRPr="000E79F3">
        <w:rPr>
          <w:rFonts w:ascii="Times New Roman" w:eastAsia="Times New Roman" w:hAnsi="Times New Roman" w:cs="Times New Roman"/>
          <w:color w:val="000000"/>
          <w:sz w:val="28"/>
          <w:szCs w:val="28"/>
          <w:lang w:val="vi-VN"/>
        </w:rPr>
        <w:t>ột bị cáo là người có công với nước hoặc có thành tích xuất sắc được Nhà nước tặng một trong các danh hiệu vinh dự như: anh hùng lao động, anh hùng lực lượng vũ trang, bà mẹ Việt Nam anh hùng, nghệ sỹ nhân dân, nghệ sĩ ưu tú, nhà giáo nhân dân, nhà giáo ưu tú, thầy thuốc nhân dân, thầy thuốc ưu t</w:t>
      </w:r>
      <w:r w:rsidRPr="000E79F3">
        <w:rPr>
          <w:rFonts w:ascii="Times New Roman" w:eastAsia="Times New Roman" w:hAnsi="Times New Roman" w:cs="Times New Roman"/>
          <w:color w:val="000000"/>
          <w:sz w:val="28"/>
          <w:szCs w:val="28"/>
        </w:rPr>
        <w:t>ú </w:t>
      </w:r>
      <w:r w:rsidRPr="000E79F3">
        <w:rPr>
          <w:rFonts w:ascii="Times New Roman" w:eastAsia="Times New Roman" w:hAnsi="Times New Roman" w:cs="Times New Roman"/>
          <w:color w:val="000000"/>
          <w:sz w:val="28"/>
          <w:szCs w:val="28"/>
          <w:lang w:val="vi-VN"/>
        </w:rPr>
        <w:t>hoặc các danh hiệu cao quý khác theo quy định của Nhà nước:</w:t>
      </w:r>
    </w:p>
    <w:p w14:paraId="375200B5"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 Bị cáo có anh, chị, em </w:t>
      </w:r>
      <w:r w:rsidRPr="000E79F3">
        <w:rPr>
          <w:rFonts w:ascii="Times New Roman" w:eastAsia="Times New Roman" w:hAnsi="Times New Roman" w:cs="Times New Roman"/>
          <w:color w:val="000000"/>
          <w:sz w:val="28"/>
          <w:szCs w:val="28"/>
        </w:rPr>
        <w:t>ru</w:t>
      </w:r>
      <w:r w:rsidRPr="000E79F3">
        <w:rPr>
          <w:rFonts w:ascii="Times New Roman" w:eastAsia="Times New Roman" w:hAnsi="Times New Roman" w:cs="Times New Roman"/>
          <w:color w:val="000000"/>
          <w:sz w:val="28"/>
          <w:szCs w:val="28"/>
          <w:lang w:val="vi-VN"/>
        </w:rPr>
        <w:t>ột là liệt sỹ;</w:t>
      </w:r>
    </w:p>
    <w:p w14:paraId="5FF1FCF7"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 Bị cáo là người tàn tật do bị tai nạn trong lao động hoặc trong công tác, có tỷ lệ thương tật từ 31 % trở lên;</w:t>
      </w:r>
    </w:p>
    <w:p w14:paraId="61826812"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 Người bị hại cũng có lỗi;</w:t>
      </w:r>
    </w:p>
    <w:p w14:paraId="62DF5A4C"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 Thiệt hại do lỗi của người thứ ba;</w:t>
      </w:r>
    </w:p>
    <w:p w14:paraId="2D97F4B2"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 Gia đình bị cáo sửa chữa, bồi thường thiệt hại thay cho bị cáo;</w:t>
      </w:r>
    </w:p>
    <w:p w14:paraId="39931766"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 Người bị hại hoặc đại diện hợp pháp của người bị hại xin giảm nhẹ hình phạt cho bị cáo trong trường hợp chỉ gây tổn hại về sức khoẻ của người bị hại, gây thiệt hại về tài sản;</w:t>
      </w:r>
    </w:p>
    <w:p w14:paraId="5AF56983"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 Phạm tội trong trường hợp vì phục vụ yêu cầu công tác đột xuất như đi chống bão, lụt, cấp cứu.</w:t>
      </w:r>
    </w:p>
    <w:p w14:paraId="13DDAF0B"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Ngoài ra, khi xét xử, t</w:t>
      </w:r>
      <w:r w:rsidRPr="000E79F3">
        <w:rPr>
          <w:rFonts w:ascii="Times New Roman" w:eastAsia="Times New Roman" w:hAnsi="Times New Roman" w:cs="Times New Roman"/>
          <w:color w:val="000000"/>
          <w:sz w:val="28"/>
          <w:szCs w:val="28"/>
        </w:rPr>
        <w:t>ùy </w:t>
      </w:r>
      <w:r w:rsidRPr="000E79F3">
        <w:rPr>
          <w:rFonts w:ascii="Times New Roman" w:eastAsia="Times New Roman" w:hAnsi="Times New Roman" w:cs="Times New Roman"/>
          <w:color w:val="000000"/>
          <w:sz w:val="28"/>
          <w:szCs w:val="28"/>
          <w:lang w:val="vi-VN"/>
        </w:rPr>
        <w:t>từng trường hợp cụ thể và hoàn cảnh cụ thể của người phạm tội mà còn có thể coi các tình tiết khác là tình tiết giảm nhẹ, nhưng phải ghi rõ trong bản án.</w:t>
      </w:r>
    </w:p>
    <w:p w14:paraId="3A90F46A"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25" w:name="dieu_6"/>
      <w:r w:rsidRPr="000E79F3">
        <w:rPr>
          <w:rFonts w:ascii="Times New Roman" w:eastAsia="Times New Roman" w:hAnsi="Times New Roman" w:cs="Times New Roman"/>
          <w:b/>
          <w:bCs/>
          <w:i/>
          <w:iCs/>
          <w:color w:val="000000"/>
          <w:sz w:val="28"/>
          <w:szCs w:val="28"/>
          <w:lang w:val="vi-VN"/>
        </w:rPr>
        <w:t>6. Bị cáo có đơn kháng cáo xin giảm nhẹ hình phạt. Tuy nhiên, tại phiên tòa bị cáo xin giảm nhẹ hình phạt và lại xin giảm mức bồi thường thiệt hại. Tòa án cấp phúc thẩm có xem xét yêu cầu giảm mức bồi thường thiệt hại không?</w:t>
      </w:r>
      <w:bookmarkEnd w:id="25"/>
    </w:p>
    <w:p w14:paraId="65FD61EB"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Theo quy định tại </w:t>
      </w:r>
      <w:bookmarkStart w:id="26" w:name="dc_17"/>
      <w:r w:rsidRPr="000E79F3">
        <w:rPr>
          <w:rFonts w:ascii="Times New Roman" w:eastAsia="Times New Roman" w:hAnsi="Times New Roman" w:cs="Times New Roman"/>
          <w:color w:val="0000FF"/>
          <w:sz w:val="28"/>
          <w:szCs w:val="28"/>
          <w:lang w:val="en-GB"/>
        </w:rPr>
        <w:t>khoản 1 Điều 342 của của Bộ luật Tố tụng hình sự</w:t>
      </w:r>
      <w:bookmarkEnd w:id="26"/>
      <w:r w:rsidRPr="000E79F3">
        <w:rPr>
          <w:rFonts w:ascii="Times New Roman" w:eastAsia="Times New Roman" w:hAnsi="Times New Roman" w:cs="Times New Roman"/>
          <w:color w:val="000000"/>
          <w:sz w:val="28"/>
          <w:szCs w:val="28"/>
          <w:lang w:val="vi-VN"/>
        </w:rPr>
        <w:t> thì: </w:t>
      </w:r>
      <w:r w:rsidRPr="000E79F3">
        <w:rPr>
          <w:rFonts w:ascii="Times New Roman" w:eastAsia="Times New Roman" w:hAnsi="Times New Roman" w:cs="Times New Roman"/>
          <w:i/>
          <w:iCs/>
          <w:color w:val="000000"/>
          <w:sz w:val="28"/>
          <w:szCs w:val="28"/>
          <w:lang w:val="vi-VN"/>
        </w:rPr>
        <w:t>“Trước khi bắt đầu phiên tòa hoặc tại phiên tòa phúc thẩm, người kh</w:t>
      </w:r>
      <w:r w:rsidRPr="000E79F3">
        <w:rPr>
          <w:rFonts w:ascii="Times New Roman" w:eastAsia="Times New Roman" w:hAnsi="Times New Roman" w:cs="Times New Roman"/>
          <w:i/>
          <w:iCs/>
          <w:color w:val="000000"/>
          <w:sz w:val="28"/>
          <w:szCs w:val="28"/>
        </w:rPr>
        <w:t>á</w:t>
      </w:r>
      <w:r w:rsidRPr="000E79F3">
        <w:rPr>
          <w:rFonts w:ascii="Times New Roman" w:eastAsia="Times New Roman" w:hAnsi="Times New Roman" w:cs="Times New Roman"/>
          <w:i/>
          <w:iCs/>
          <w:color w:val="000000"/>
          <w:sz w:val="28"/>
          <w:szCs w:val="28"/>
          <w:lang w:val="vi-VN"/>
        </w:rPr>
        <w:t>ng cáo có quyền thay đổi, bổ sung kh</w:t>
      </w:r>
      <w:r w:rsidRPr="000E79F3">
        <w:rPr>
          <w:rFonts w:ascii="Times New Roman" w:eastAsia="Times New Roman" w:hAnsi="Times New Roman" w:cs="Times New Roman"/>
          <w:i/>
          <w:iCs/>
          <w:color w:val="000000"/>
          <w:sz w:val="28"/>
          <w:szCs w:val="28"/>
        </w:rPr>
        <w:t>á</w:t>
      </w:r>
      <w:r w:rsidRPr="000E79F3">
        <w:rPr>
          <w:rFonts w:ascii="Times New Roman" w:eastAsia="Times New Roman" w:hAnsi="Times New Roman" w:cs="Times New Roman"/>
          <w:i/>
          <w:iCs/>
          <w:color w:val="000000"/>
          <w:sz w:val="28"/>
          <w:szCs w:val="28"/>
          <w:lang w:val="vi-VN"/>
        </w:rPr>
        <w:t>ng c</w:t>
      </w:r>
      <w:r w:rsidRPr="000E79F3">
        <w:rPr>
          <w:rFonts w:ascii="Times New Roman" w:eastAsia="Times New Roman" w:hAnsi="Times New Roman" w:cs="Times New Roman"/>
          <w:i/>
          <w:iCs/>
          <w:color w:val="000000"/>
          <w:sz w:val="28"/>
          <w:szCs w:val="28"/>
        </w:rPr>
        <w:t>á</w:t>
      </w:r>
      <w:r w:rsidRPr="000E79F3">
        <w:rPr>
          <w:rFonts w:ascii="Times New Roman" w:eastAsia="Times New Roman" w:hAnsi="Times New Roman" w:cs="Times New Roman"/>
          <w:i/>
          <w:iCs/>
          <w:color w:val="000000"/>
          <w:sz w:val="28"/>
          <w:szCs w:val="28"/>
          <w:lang w:val="vi-VN"/>
        </w:rPr>
        <w:t>o...”</w:t>
      </w:r>
      <w:r w:rsidRPr="000E79F3">
        <w:rPr>
          <w:rFonts w:ascii="Times New Roman" w:eastAsia="Times New Roman" w:hAnsi="Times New Roman" w:cs="Times New Roman"/>
          <w:color w:val="000000"/>
          <w:sz w:val="28"/>
          <w:szCs w:val="28"/>
          <w:lang w:val="vi-VN"/>
        </w:rPr>
        <w:t>. Đồng thời, theo quy định tại </w:t>
      </w:r>
      <w:bookmarkStart w:id="27" w:name="dc_18"/>
      <w:r w:rsidRPr="000E79F3">
        <w:rPr>
          <w:rFonts w:ascii="Times New Roman" w:eastAsia="Times New Roman" w:hAnsi="Times New Roman" w:cs="Times New Roman"/>
          <w:color w:val="0000FF"/>
          <w:sz w:val="28"/>
          <w:szCs w:val="28"/>
          <w:lang w:val="en-GB"/>
        </w:rPr>
        <w:t>Điều 345 của Bộ luật Tố tụng hình sự</w:t>
      </w:r>
      <w:bookmarkEnd w:id="27"/>
      <w:r w:rsidRPr="000E79F3">
        <w:rPr>
          <w:rFonts w:ascii="Times New Roman" w:eastAsia="Times New Roman" w:hAnsi="Times New Roman" w:cs="Times New Roman"/>
          <w:color w:val="000000"/>
          <w:sz w:val="28"/>
          <w:szCs w:val="28"/>
          <w:lang w:val="vi-VN"/>
        </w:rPr>
        <w:t> thì </w:t>
      </w:r>
      <w:r w:rsidRPr="000E79F3">
        <w:rPr>
          <w:rFonts w:ascii="Times New Roman" w:eastAsia="Times New Roman" w:hAnsi="Times New Roman" w:cs="Times New Roman"/>
          <w:i/>
          <w:iCs/>
          <w:color w:val="000000"/>
          <w:sz w:val="28"/>
          <w:szCs w:val="28"/>
          <w:lang w:val="vi-VN"/>
        </w:rPr>
        <w:t>“Tòa án c</w:t>
      </w:r>
      <w:r w:rsidRPr="000E79F3">
        <w:rPr>
          <w:rFonts w:ascii="Times New Roman" w:eastAsia="Times New Roman" w:hAnsi="Times New Roman" w:cs="Times New Roman"/>
          <w:i/>
          <w:iCs/>
          <w:color w:val="000000"/>
          <w:sz w:val="28"/>
          <w:szCs w:val="28"/>
        </w:rPr>
        <w:t>ấ</w:t>
      </w:r>
      <w:r w:rsidRPr="000E79F3">
        <w:rPr>
          <w:rFonts w:ascii="Times New Roman" w:eastAsia="Times New Roman" w:hAnsi="Times New Roman" w:cs="Times New Roman"/>
          <w:i/>
          <w:iCs/>
          <w:color w:val="000000"/>
          <w:sz w:val="28"/>
          <w:szCs w:val="28"/>
          <w:lang w:val="vi-VN"/>
        </w:rPr>
        <w:t>p phúc thẩm xem xét phần nội dung của bản án, quyết định bị kháng cáo, kh</w:t>
      </w:r>
      <w:r w:rsidRPr="000E79F3">
        <w:rPr>
          <w:rFonts w:ascii="Times New Roman" w:eastAsia="Times New Roman" w:hAnsi="Times New Roman" w:cs="Times New Roman"/>
          <w:i/>
          <w:iCs/>
          <w:color w:val="000000"/>
          <w:sz w:val="28"/>
          <w:szCs w:val="28"/>
        </w:rPr>
        <w:t>á</w:t>
      </w:r>
      <w:r w:rsidRPr="000E79F3">
        <w:rPr>
          <w:rFonts w:ascii="Times New Roman" w:eastAsia="Times New Roman" w:hAnsi="Times New Roman" w:cs="Times New Roman"/>
          <w:i/>
          <w:iCs/>
          <w:color w:val="000000"/>
          <w:sz w:val="28"/>
          <w:szCs w:val="28"/>
          <w:lang w:val="vi-VN"/>
        </w:rPr>
        <w:t>ng nghị. Nếu xét thấy c</w:t>
      </w:r>
      <w:r w:rsidRPr="000E79F3">
        <w:rPr>
          <w:rFonts w:ascii="Times New Roman" w:eastAsia="Times New Roman" w:hAnsi="Times New Roman" w:cs="Times New Roman"/>
          <w:i/>
          <w:iCs/>
          <w:color w:val="000000"/>
          <w:sz w:val="28"/>
          <w:szCs w:val="28"/>
        </w:rPr>
        <w:t>ầ</w:t>
      </w:r>
      <w:r w:rsidRPr="000E79F3">
        <w:rPr>
          <w:rFonts w:ascii="Times New Roman" w:eastAsia="Times New Roman" w:hAnsi="Times New Roman" w:cs="Times New Roman"/>
          <w:i/>
          <w:iCs/>
          <w:color w:val="000000"/>
          <w:sz w:val="28"/>
          <w:szCs w:val="28"/>
          <w:lang w:val="vi-VN"/>
        </w:rPr>
        <w:t>n thiết, có thể xem xét các phần khác của bản án, quyết định không bị kháng c</w:t>
      </w:r>
      <w:r w:rsidRPr="000E79F3">
        <w:rPr>
          <w:rFonts w:ascii="Times New Roman" w:eastAsia="Times New Roman" w:hAnsi="Times New Roman" w:cs="Times New Roman"/>
          <w:i/>
          <w:iCs/>
          <w:color w:val="000000"/>
          <w:sz w:val="28"/>
          <w:szCs w:val="28"/>
        </w:rPr>
        <w:t>á</w:t>
      </w:r>
      <w:r w:rsidRPr="000E79F3">
        <w:rPr>
          <w:rFonts w:ascii="Times New Roman" w:eastAsia="Times New Roman" w:hAnsi="Times New Roman" w:cs="Times New Roman"/>
          <w:i/>
          <w:iCs/>
          <w:color w:val="000000"/>
          <w:sz w:val="28"/>
          <w:szCs w:val="28"/>
          <w:lang w:val="vi-VN"/>
        </w:rPr>
        <w:t>o, kháng nghị”</w:t>
      </w:r>
      <w:r w:rsidRPr="000E79F3">
        <w:rPr>
          <w:rFonts w:ascii="Times New Roman" w:eastAsia="Times New Roman" w:hAnsi="Times New Roman" w:cs="Times New Roman"/>
          <w:color w:val="000000"/>
          <w:sz w:val="28"/>
          <w:szCs w:val="28"/>
          <w:lang w:val="vi-VN"/>
        </w:rPr>
        <w:t>.</w:t>
      </w:r>
    </w:p>
    <w:p w14:paraId="44A2654A"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Theo quy định nêu trên, bị cáo có quyền thay đổi, bổ sung kháng cáo trong quá trình xét xử phúc thẩm. Tuy nhiên, trường hợp trước khi bắt đầu phiên tòa vì bị cáo chỉ kháng cáo xin giảm nhẹ hình phạt nên Tòa án đã không triệu tập bị hại, đương sự trong vụ án tham gia phiên tòa do phần kháng cáo không liên quan đến họ. Cho nên đối với trường hợp này, Hội đồng xét xử cấp phúc thẩm có quyền xem xét, quyết định phần kháng cáo b</w:t>
      </w:r>
      <w:r w:rsidRPr="000E79F3">
        <w:rPr>
          <w:rFonts w:ascii="Times New Roman" w:eastAsia="Times New Roman" w:hAnsi="Times New Roman" w:cs="Times New Roman"/>
          <w:color w:val="000000"/>
          <w:sz w:val="28"/>
          <w:szCs w:val="28"/>
        </w:rPr>
        <w:t>ổ </w:t>
      </w:r>
      <w:r w:rsidRPr="000E79F3">
        <w:rPr>
          <w:rFonts w:ascii="Times New Roman" w:eastAsia="Times New Roman" w:hAnsi="Times New Roman" w:cs="Times New Roman"/>
          <w:color w:val="000000"/>
          <w:sz w:val="28"/>
          <w:szCs w:val="28"/>
          <w:lang w:val="vi-VN"/>
        </w:rPr>
        <w:t xml:space="preserve">sung xin giảm mức bồi thường thiệt hại nhưng phải </w:t>
      </w:r>
      <w:r w:rsidRPr="000E79F3">
        <w:rPr>
          <w:rFonts w:ascii="Times New Roman" w:eastAsia="Times New Roman" w:hAnsi="Times New Roman" w:cs="Times New Roman"/>
          <w:color w:val="000000"/>
          <w:sz w:val="28"/>
          <w:szCs w:val="28"/>
          <w:lang w:val="vi-VN"/>
        </w:rPr>
        <w:lastRenderedPageBreak/>
        <w:t>xem xét một cách thận trọng bảo đảm không được gây bất lợi cho bị hại, đương sự không có mặt tại phiên tòa.</w:t>
      </w:r>
    </w:p>
    <w:p w14:paraId="25149775"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28" w:name="dieu_7"/>
      <w:r w:rsidRPr="000E79F3">
        <w:rPr>
          <w:rFonts w:ascii="Times New Roman" w:eastAsia="Times New Roman" w:hAnsi="Times New Roman" w:cs="Times New Roman"/>
          <w:b/>
          <w:bCs/>
          <w:i/>
          <w:iCs/>
          <w:color w:val="000000"/>
          <w:sz w:val="28"/>
          <w:szCs w:val="28"/>
          <w:lang w:val="vi-VN"/>
        </w:rPr>
        <w:t>7. Bị cáo bị Tòa án cấp sơ thẩm buộc nộp lại số tiền thu lợi bất chính hoặc bị áp dụng hình phạt bổ sung là phạt tiền. Bị cáo kháng cáo xin giảm nhẹ hình phạt chính và đã nộp tiền thu lợi bất chính hoặc nộp tiền phạt thì có được coi là tình tiết giảm nhẹ mới ở Tòa án cấp phúc thẩm không?</w:t>
      </w:r>
      <w:bookmarkEnd w:id="28"/>
    </w:p>
    <w:p w14:paraId="22033999"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Theo quy định tại </w:t>
      </w:r>
      <w:bookmarkStart w:id="29" w:name="dc_19"/>
      <w:r w:rsidRPr="000E79F3">
        <w:rPr>
          <w:rFonts w:ascii="Times New Roman" w:eastAsia="Times New Roman" w:hAnsi="Times New Roman" w:cs="Times New Roman"/>
          <w:color w:val="0000FF"/>
          <w:sz w:val="28"/>
          <w:szCs w:val="28"/>
          <w:lang w:val="en-GB"/>
        </w:rPr>
        <w:t>khoản 1 Điều 51 của Bộ luật Hình sự</w:t>
      </w:r>
      <w:bookmarkEnd w:id="29"/>
      <w:r w:rsidRPr="000E79F3">
        <w:rPr>
          <w:rFonts w:ascii="Times New Roman" w:eastAsia="Times New Roman" w:hAnsi="Times New Roman" w:cs="Times New Roman"/>
          <w:color w:val="000000"/>
          <w:sz w:val="28"/>
          <w:szCs w:val="28"/>
          <w:lang w:val="en-GB"/>
        </w:rPr>
        <w:t> </w:t>
      </w:r>
      <w:r w:rsidRPr="000E79F3">
        <w:rPr>
          <w:rFonts w:ascii="Times New Roman" w:eastAsia="Times New Roman" w:hAnsi="Times New Roman" w:cs="Times New Roman"/>
          <w:color w:val="000000"/>
          <w:sz w:val="28"/>
          <w:szCs w:val="28"/>
          <w:lang w:val="vi-VN"/>
        </w:rPr>
        <w:t>thì việc bị cáo giao nộp tiền thu lợi bất chính hoặc tiền phạt bổ sung không được xác định là tình tiết giảm nhẹ trách nhiệm hình sự. Trường hợp bị cáo tự nguyện giao nộp ít nhất </w:t>
      </w:r>
      <w:r w:rsidRPr="000E79F3">
        <w:rPr>
          <w:rFonts w:ascii="Times New Roman" w:eastAsia="Times New Roman" w:hAnsi="Times New Roman" w:cs="Times New Roman"/>
          <w:color w:val="000000"/>
          <w:sz w:val="28"/>
          <w:szCs w:val="28"/>
        </w:rPr>
        <w:t>1/</w:t>
      </w:r>
      <w:r w:rsidRPr="000E79F3">
        <w:rPr>
          <w:rFonts w:ascii="Times New Roman" w:eastAsia="Times New Roman" w:hAnsi="Times New Roman" w:cs="Times New Roman"/>
          <w:color w:val="000000"/>
          <w:sz w:val="28"/>
          <w:szCs w:val="28"/>
          <w:lang w:val="vi-VN"/>
        </w:rPr>
        <w:t>2 số tiền thu lợi bất chính hoặc tiền phạt bổ sung theo bản án, quyết định của Tòa án thì Hội đồng xét xử cấp phúc thẩm có thể xem xét, áp dụng tình tiết giảm nhẹ trách nhiệm hình sự quy định tại </w:t>
      </w:r>
      <w:bookmarkStart w:id="30" w:name="dc_20"/>
      <w:r w:rsidRPr="000E79F3">
        <w:rPr>
          <w:rFonts w:ascii="Times New Roman" w:eastAsia="Times New Roman" w:hAnsi="Times New Roman" w:cs="Times New Roman"/>
          <w:color w:val="0000FF"/>
          <w:sz w:val="28"/>
          <w:szCs w:val="28"/>
          <w:lang w:val="en-GB"/>
        </w:rPr>
        <w:t>khoản 2 Điều 51 của Bộ luật Hình sự</w:t>
      </w:r>
      <w:bookmarkEnd w:id="30"/>
      <w:r w:rsidRPr="000E79F3">
        <w:rPr>
          <w:rFonts w:ascii="Times New Roman" w:eastAsia="Times New Roman" w:hAnsi="Times New Roman" w:cs="Times New Roman"/>
          <w:color w:val="000000"/>
          <w:sz w:val="28"/>
          <w:szCs w:val="28"/>
          <w:lang w:val="en-GB"/>
        </w:rPr>
        <w:t> </w:t>
      </w:r>
      <w:r w:rsidRPr="000E79F3">
        <w:rPr>
          <w:rFonts w:ascii="Times New Roman" w:eastAsia="Times New Roman" w:hAnsi="Times New Roman" w:cs="Times New Roman"/>
          <w:color w:val="000000"/>
          <w:sz w:val="28"/>
          <w:szCs w:val="28"/>
          <w:lang w:val="vi-VN"/>
        </w:rPr>
        <w:t>đối với bị cáo.</w:t>
      </w:r>
    </w:p>
    <w:p w14:paraId="70C5711B"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Tuy nhiên, khi xem xét quyết định hình phạt, Tòa án phải căn cứ vào tính chất và mức độ nguy hiểm cho xã hội của hành vi phạm tội, nhân thân người phạm tội, các tình tiết giảm nhẹ và tăng nặng </w:t>
      </w:r>
      <w:r w:rsidRPr="000E79F3">
        <w:rPr>
          <w:rFonts w:ascii="Times New Roman" w:eastAsia="Times New Roman" w:hAnsi="Times New Roman" w:cs="Times New Roman"/>
          <w:color w:val="000000"/>
          <w:sz w:val="28"/>
          <w:szCs w:val="28"/>
        </w:rPr>
        <w:t>tr</w:t>
      </w:r>
      <w:r w:rsidRPr="000E79F3">
        <w:rPr>
          <w:rFonts w:ascii="Times New Roman" w:eastAsia="Times New Roman" w:hAnsi="Times New Roman" w:cs="Times New Roman"/>
          <w:color w:val="000000"/>
          <w:sz w:val="28"/>
          <w:szCs w:val="28"/>
          <w:lang w:val="vi-VN"/>
        </w:rPr>
        <w:t>ách nhiệm hình sự. N</w:t>
      </w:r>
      <w:r w:rsidRPr="000E79F3">
        <w:rPr>
          <w:rFonts w:ascii="Times New Roman" w:eastAsia="Times New Roman" w:hAnsi="Times New Roman" w:cs="Times New Roman"/>
          <w:color w:val="000000"/>
          <w:sz w:val="28"/>
          <w:szCs w:val="28"/>
        </w:rPr>
        <w:t>ế</w:t>
      </w:r>
      <w:r w:rsidRPr="000E79F3">
        <w:rPr>
          <w:rFonts w:ascii="Times New Roman" w:eastAsia="Times New Roman" w:hAnsi="Times New Roman" w:cs="Times New Roman"/>
          <w:color w:val="000000"/>
          <w:sz w:val="28"/>
          <w:szCs w:val="28"/>
          <w:lang w:val="vi-VN"/>
        </w:rPr>
        <w:t>u Tòa án cấp sơ thẩm đã quyết định hình phạt chính nhẹ hơn so với trách nhiệm hình sự của bị cáo, thì khi xem xét áp dụng tình tiết giảm nhẹ này Tòa án cấp phúc thẩm không nhất thiết phải giảm hình phạt chính, tuy nhiên, việc quyết định có giảm hay không giảm hình phạt chính thì Hội đồng xét xử vẫn phải nhận định rõ ràng trong bản án.</w:t>
      </w:r>
    </w:p>
    <w:p w14:paraId="6191006F"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31" w:name="dieu_8"/>
      <w:r w:rsidRPr="000E79F3">
        <w:rPr>
          <w:rFonts w:ascii="Times New Roman" w:eastAsia="Times New Roman" w:hAnsi="Times New Roman" w:cs="Times New Roman"/>
          <w:b/>
          <w:bCs/>
          <w:i/>
          <w:iCs/>
          <w:color w:val="000000"/>
          <w:sz w:val="28"/>
          <w:szCs w:val="28"/>
          <w:lang w:val="vi-VN"/>
        </w:rPr>
        <w:t>8. Trách nhiệm bồi thường thiệt hại trong vụ án hình sự có đồng phạm được xác định như thế nào?</w:t>
      </w:r>
      <w:bookmarkEnd w:id="31"/>
    </w:p>
    <w:p w14:paraId="12CA8442"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Khi xem xét, quyết định trách nhiệm bồi thường thiệt hại Tòa án căn cứ vào </w:t>
      </w:r>
      <w:bookmarkStart w:id="32" w:name="dc_21"/>
      <w:r w:rsidRPr="000E79F3">
        <w:rPr>
          <w:rFonts w:ascii="Times New Roman" w:eastAsia="Times New Roman" w:hAnsi="Times New Roman" w:cs="Times New Roman"/>
          <w:color w:val="0000FF"/>
          <w:sz w:val="28"/>
          <w:szCs w:val="28"/>
          <w:lang w:val="en-GB"/>
        </w:rPr>
        <w:t>Điều 48 của Bộ luật Hình sự</w:t>
      </w:r>
      <w:bookmarkEnd w:id="32"/>
      <w:r w:rsidRPr="000E79F3">
        <w:rPr>
          <w:rFonts w:ascii="Times New Roman" w:eastAsia="Times New Roman" w:hAnsi="Times New Roman" w:cs="Times New Roman"/>
          <w:color w:val="000000"/>
          <w:sz w:val="28"/>
          <w:szCs w:val="28"/>
          <w:lang w:val="vi-VN"/>
        </w:rPr>
        <w:t>. Đối với </w:t>
      </w:r>
      <w:r w:rsidRPr="000E79F3">
        <w:rPr>
          <w:rFonts w:ascii="Times New Roman" w:eastAsia="Times New Roman" w:hAnsi="Times New Roman" w:cs="Times New Roman"/>
          <w:color w:val="000000"/>
          <w:sz w:val="28"/>
          <w:szCs w:val="28"/>
        </w:rPr>
        <w:t>tr</w:t>
      </w:r>
      <w:r w:rsidRPr="000E79F3">
        <w:rPr>
          <w:rFonts w:ascii="Times New Roman" w:eastAsia="Times New Roman" w:hAnsi="Times New Roman" w:cs="Times New Roman"/>
          <w:color w:val="000000"/>
          <w:sz w:val="28"/>
          <w:szCs w:val="28"/>
          <w:lang w:val="vi-VN"/>
        </w:rPr>
        <w:t>ách nhiệm bồi thường thiệt hại trong vụ án có đồng phạm được thực hiện theo quy định tại </w:t>
      </w:r>
      <w:bookmarkStart w:id="33" w:name="dc_22"/>
      <w:r w:rsidRPr="000E79F3">
        <w:rPr>
          <w:rFonts w:ascii="Times New Roman" w:eastAsia="Times New Roman" w:hAnsi="Times New Roman" w:cs="Times New Roman"/>
          <w:color w:val="0000FF"/>
          <w:sz w:val="28"/>
          <w:szCs w:val="28"/>
          <w:lang w:val="en-GB"/>
        </w:rPr>
        <w:t>Điều 587 của Bộ luật Dân sự</w:t>
      </w:r>
      <w:bookmarkEnd w:id="33"/>
      <w:r w:rsidRPr="000E79F3">
        <w:rPr>
          <w:rFonts w:ascii="Times New Roman" w:eastAsia="Times New Roman" w:hAnsi="Times New Roman" w:cs="Times New Roman"/>
          <w:color w:val="000000"/>
          <w:sz w:val="28"/>
          <w:szCs w:val="28"/>
          <w:lang w:val="vi-VN"/>
        </w:rPr>
        <w:t>, theo đó thì </w:t>
      </w:r>
      <w:r w:rsidRPr="000E79F3">
        <w:rPr>
          <w:rFonts w:ascii="Times New Roman" w:eastAsia="Times New Roman" w:hAnsi="Times New Roman" w:cs="Times New Roman"/>
          <w:i/>
          <w:iCs/>
          <w:color w:val="000000"/>
          <w:sz w:val="28"/>
          <w:szCs w:val="28"/>
          <w:lang w:val="vi-VN"/>
        </w:rPr>
        <w:t>“Trong trường hợp nhiều người cùng gây thiệt hại thì những người đó phải liên đới b</w:t>
      </w:r>
      <w:r w:rsidRPr="000E79F3">
        <w:rPr>
          <w:rFonts w:ascii="Times New Roman" w:eastAsia="Times New Roman" w:hAnsi="Times New Roman" w:cs="Times New Roman"/>
          <w:i/>
          <w:iCs/>
          <w:color w:val="000000"/>
          <w:sz w:val="28"/>
          <w:szCs w:val="28"/>
        </w:rPr>
        <w:t>ồ</w:t>
      </w:r>
      <w:r w:rsidRPr="000E79F3">
        <w:rPr>
          <w:rFonts w:ascii="Times New Roman" w:eastAsia="Times New Roman" w:hAnsi="Times New Roman" w:cs="Times New Roman"/>
          <w:i/>
          <w:iCs/>
          <w:color w:val="000000"/>
          <w:sz w:val="28"/>
          <w:szCs w:val="28"/>
          <w:lang w:val="vi-VN"/>
        </w:rPr>
        <w:t>i thường cho người bị thiệt hại. Trách nhiệm bồi thường của từng người cùng gây thiệt hại được xác định tương ứng với mức độ lỗi của mỗi người; nếu không xác định được mức độ lỗi thì họ phải bồi thường thiệt hại theo phần bằng nhau”</w:t>
      </w:r>
      <w:r w:rsidRPr="000E79F3">
        <w:rPr>
          <w:rFonts w:ascii="Times New Roman" w:eastAsia="Times New Roman" w:hAnsi="Times New Roman" w:cs="Times New Roman"/>
          <w:color w:val="000000"/>
          <w:sz w:val="28"/>
          <w:szCs w:val="28"/>
          <w:lang w:val="vi-VN"/>
        </w:rPr>
        <w:t>. Ngoài ra, để xác định trách nhiệm bồi thường thiệt hại trong vụ án hình sự thì Tòa án có thể tham khảo thêm hướng dẫn tại Nghị quyết số 03/2006/NQ-HĐTP ngày 08-7-2006 của Hội đồng Thẩm phán Tòa án nhân dân tối cao hướng dẫn áp dụng một số quy định của Bộ luật Dân sự năm 2005 về bồi thường thiệt hại ngoài hợp đồng.</w:t>
      </w:r>
    </w:p>
    <w:p w14:paraId="7E409AF5"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34" w:name="dieu_9"/>
      <w:r w:rsidRPr="000E79F3">
        <w:rPr>
          <w:rFonts w:ascii="Times New Roman" w:eastAsia="Times New Roman" w:hAnsi="Times New Roman" w:cs="Times New Roman"/>
          <w:b/>
          <w:bCs/>
          <w:i/>
          <w:iCs/>
          <w:color w:val="000000"/>
          <w:sz w:val="28"/>
          <w:szCs w:val="28"/>
          <w:lang w:val="vi-VN"/>
        </w:rPr>
        <w:t>9. Trường hợp sau khi bị khởi tố bị cáo mới có thai thì Tòa án có áp dụng tình tiết “Người phạm tội là phụ nữ có thai” không?</w:t>
      </w:r>
      <w:bookmarkEnd w:id="34"/>
    </w:p>
    <w:p w14:paraId="0F85B80C"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Quy định tại </w:t>
      </w:r>
      <w:bookmarkStart w:id="35" w:name="dc_23"/>
      <w:r w:rsidRPr="000E79F3">
        <w:rPr>
          <w:rFonts w:ascii="Times New Roman" w:eastAsia="Times New Roman" w:hAnsi="Times New Roman" w:cs="Times New Roman"/>
          <w:color w:val="0000FF"/>
          <w:sz w:val="28"/>
          <w:szCs w:val="28"/>
          <w:lang w:val="en-GB"/>
        </w:rPr>
        <w:t>điểm n khoản 1 Điều 51 của Bộ luật Hình sự</w:t>
      </w:r>
      <w:bookmarkEnd w:id="35"/>
      <w:r w:rsidRPr="000E79F3">
        <w:rPr>
          <w:rFonts w:ascii="Times New Roman" w:eastAsia="Times New Roman" w:hAnsi="Times New Roman" w:cs="Times New Roman"/>
          <w:color w:val="000000"/>
          <w:sz w:val="28"/>
          <w:szCs w:val="28"/>
          <w:lang w:val="en-GB"/>
        </w:rPr>
        <w:t> </w:t>
      </w:r>
      <w:r w:rsidRPr="000E79F3">
        <w:rPr>
          <w:rFonts w:ascii="Times New Roman" w:eastAsia="Times New Roman" w:hAnsi="Times New Roman" w:cs="Times New Roman"/>
          <w:color w:val="000000"/>
          <w:sz w:val="28"/>
          <w:szCs w:val="28"/>
          <w:lang w:val="vi-VN"/>
        </w:rPr>
        <w:t>không phân biệt người phạm tội là phụ nữ có thai tại thời điểm phạm tội hay trong quá trình truy cứu trách nhiệm hình sự. Do đó, trường hợp sau khi bị khởi tố bị cáo mới có thai thì Tòa án vẫn áp dụng t</w:t>
      </w:r>
      <w:r w:rsidRPr="000E79F3">
        <w:rPr>
          <w:rFonts w:ascii="Times New Roman" w:eastAsia="Times New Roman" w:hAnsi="Times New Roman" w:cs="Times New Roman"/>
          <w:color w:val="000000"/>
          <w:sz w:val="28"/>
          <w:szCs w:val="28"/>
        </w:rPr>
        <w:t>ì</w:t>
      </w:r>
      <w:r w:rsidRPr="000E79F3">
        <w:rPr>
          <w:rFonts w:ascii="Times New Roman" w:eastAsia="Times New Roman" w:hAnsi="Times New Roman" w:cs="Times New Roman"/>
          <w:color w:val="000000"/>
          <w:sz w:val="28"/>
          <w:szCs w:val="28"/>
          <w:lang w:val="vi-VN"/>
        </w:rPr>
        <w:t>nh tiết giảm nhẹ trách nhiệm hình sự “Người phạm tội là phụ nữ có thai” đ</w:t>
      </w:r>
      <w:r w:rsidRPr="000E79F3">
        <w:rPr>
          <w:rFonts w:ascii="Times New Roman" w:eastAsia="Times New Roman" w:hAnsi="Times New Roman" w:cs="Times New Roman"/>
          <w:color w:val="000000"/>
          <w:sz w:val="28"/>
          <w:szCs w:val="28"/>
        </w:rPr>
        <w:t>ố</w:t>
      </w:r>
      <w:r w:rsidRPr="000E79F3">
        <w:rPr>
          <w:rFonts w:ascii="Times New Roman" w:eastAsia="Times New Roman" w:hAnsi="Times New Roman" w:cs="Times New Roman"/>
          <w:color w:val="000000"/>
          <w:sz w:val="28"/>
          <w:szCs w:val="28"/>
          <w:lang w:val="vi-VN"/>
        </w:rPr>
        <w:t>i với bị cáo.</w:t>
      </w:r>
    </w:p>
    <w:p w14:paraId="17F24E66"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36" w:name="dieu_10"/>
      <w:r w:rsidRPr="000E79F3">
        <w:rPr>
          <w:rFonts w:ascii="Times New Roman" w:eastAsia="Times New Roman" w:hAnsi="Times New Roman" w:cs="Times New Roman"/>
          <w:b/>
          <w:bCs/>
          <w:i/>
          <w:iCs/>
          <w:color w:val="000000"/>
          <w:sz w:val="28"/>
          <w:szCs w:val="28"/>
          <w:lang w:val="vi-VN"/>
        </w:rPr>
        <w:lastRenderedPageBreak/>
        <w:t>10. Người thực hiện hành vi làm giả các giấy tờ tài liệu của cơ quan, tổ chức để lừa đảo chiếm đoạt tài sản thì bị xử lý hình sự về tội lừa đảo chiếm đoạt tài sản hay tội sử dụng con dấu hoặc tài liệu giả của cơ quan, tổ chức?</w:t>
      </w:r>
      <w:bookmarkEnd w:id="36"/>
    </w:p>
    <w:p w14:paraId="45B64EB6"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Hành vi làm giả giấy tờ tài liệu của cơ quan, tổ chức để lừa đảo chiếm đoạt tài sản đã xâm phạm vào 02 khách thể khác nhau được Bộ luật Hình sự bảo vệ (quy định tại </w:t>
      </w:r>
      <w:bookmarkStart w:id="37" w:name="dc_24"/>
      <w:r w:rsidRPr="000E79F3">
        <w:rPr>
          <w:rFonts w:ascii="Times New Roman" w:eastAsia="Times New Roman" w:hAnsi="Times New Roman" w:cs="Times New Roman"/>
          <w:color w:val="0000FF"/>
          <w:sz w:val="28"/>
          <w:szCs w:val="28"/>
          <w:lang w:val="en-GB"/>
        </w:rPr>
        <w:t>Điều 174 và Điều 341 của Bộ luật Hình sự</w:t>
      </w:r>
      <w:bookmarkEnd w:id="37"/>
      <w:r w:rsidRPr="000E79F3">
        <w:rPr>
          <w:rFonts w:ascii="Times New Roman" w:eastAsia="Times New Roman" w:hAnsi="Times New Roman" w:cs="Times New Roman"/>
          <w:color w:val="000000"/>
          <w:sz w:val="28"/>
          <w:szCs w:val="28"/>
          <w:lang w:val="vi-VN"/>
        </w:rPr>
        <w:t>), nên nếu hành vi đó có đủ các yếu tố cấu thành tội phạm thì bị xử lý hình sự cả về tội lừa đảo chiếm đoạt tài sản (Điều 174) và tội làm giả con dấu, tài liệu của cơ quan, tổ chức; tội sử dụng con dấu hoặc tài </w:t>
      </w:r>
      <w:r w:rsidRPr="000E79F3">
        <w:rPr>
          <w:rFonts w:ascii="Times New Roman" w:eastAsia="Times New Roman" w:hAnsi="Times New Roman" w:cs="Times New Roman"/>
          <w:color w:val="000000"/>
          <w:sz w:val="28"/>
          <w:szCs w:val="28"/>
        </w:rPr>
        <w:t>l</w:t>
      </w:r>
      <w:r w:rsidRPr="000E79F3">
        <w:rPr>
          <w:rFonts w:ascii="Times New Roman" w:eastAsia="Times New Roman" w:hAnsi="Times New Roman" w:cs="Times New Roman"/>
          <w:color w:val="000000"/>
          <w:sz w:val="28"/>
          <w:szCs w:val="28"/>
          <w:lang w:val="vi-VN"/>
        </w:rPr>
        <w:t>iệu giả của cơ quan, tổ chức (Điều 341).</w:t>
      </w:r>
    </w:p>
    <w:p w14:paraId="7DF663AC"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38" w:name="muc_2"/>
      <w:r w:rsidRPr="000E79F3">
        <w:rPr>
          <w:rFonts w:ascii="Times New Roman" w:eastAsia="Times New Roman" w:hAnsi="Times New Roman" w:cs="Times New Roman"/>
          <w:b/>
          <w:bCs/>
          <w:color w:val="000000"/>
          <w:sz w:val="28"/>
          <w:szCs w:val="28"/>
          <w:lang w:val="vi-VN"/>
        </w:rPr>
        <w:t>II. Về tố tụng hành chính</w:t>
      </w:r>
      <w:bookmarkEnd w:id="38"/>
    </w:p>
    <w:p w14:paraId="705AA93B"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39" w:name="dieu_1_1"/>
      <w:r w:rsidRPr="000E79F3">
        <w:rPr>
          <w:rFonts w:ascii="Times New Roman" w:eastAsia="Times New Roman" w:hAnsi="Times New Roman" w:cs="Times New Roman"/>
          <w:b/>
          <w:bCs/>
          <w:i/>
          <w:iCs/>
          <w:color w:val="000000"/>
          <w:sz w:val="28"/>
          <w:szCs w:val="28"/>
          <w:lang w:val="vi-VN"/>
        </w:rPr>
        <w:t>1. Thời hạn ra quyết định xử phạt vi phạm hành chính trong trường hợp phải xác minh làm rõ hành vi vi phạm hành chính được xác định như thế nào?</w:t>
      </w:r>
      <w:bookmarkEnd w:id="39"/>
    </w:p>
    <w:p w14:paraId="611B1E10"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 Trường hợp khi phát hiện hành vi có dấu hiệu vi phạm hành chính, người có thẩm quyền mới chỉ lập biên bản để ghi nhận vụ việc (như biên bản kiểm tra, biên bản làm việc...); sau đó, tiến hành xác minh làm rõ t</w:t>
      </w:r>
      <w:r w:rsidRPr="000E79F3">
        <w:rPr>
          <w:rFonts w:ascii="Times New Roman" w:eastAsia="Times New Roman" w:hAnsi="Times New Roman" w:cs="Times New Roman"/>
          <w:color w:val="000000"/>
          <w:sz w:val="28"/>
          <w:szCs w:val="28"/>
        </w:rPr>
        <w:t>ì</w:t>
      </w:r>
      <w:r w:rsidRPr="000E79F3">
        <w:rPr>
          <w:rFonts w:ascii="Times New Roman" w:eastAsia="Times New Roman" w:hAnsi="Times New Roman" w:cs="Times New Roman"/>
          <w:color w:val="000000"/>
          <w:sz w:val="28"/>
          <w:szCs w:val="28"/>
          <w:lang w:val="vi-VN"/>
        </w:rPr>
        <w:t>nh tiết vụ việc vi phạm hành chính. Sau khi có kết quả xác minh, người có thẩm quyền mới lập biên bản vi phạm hành chính thì thời hạn ra quyết định xử phạt vi phạm hành chính được tính kể từ ngày lập biên bản vi phạm hành chính.</w:t>
      </w:r>
    </w:p>
    <w:p w14:paraId="685D3FB9"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 Trường hợp việc xác minh được thực hiện sau khi lập biên bản vi phạm hành chính làm cơ sở để người có thẩm quyền xem xét, ra quyết định xử phạt vi phạm hành chính thì thời hạn ra quyết định xử phạt vi phạm hành chính được thực hiện theo quy định tại </w:t>
      </w:r>
      <w:bookmarkStart w:id="40" w:name="dc_25"/>
      <w:r w:rsidRPr="000E79F3">
        <w:rPr>
          <w:rFonts w:ascii="Times New Roman" w:eastAsia="Times New Roman" w:hAnsi="Times New Roman" w:cs="Times New Roman"/>
          <w:color w:val="0000FF"/>
          <w:sz w:val="28"/>
          <w:szCs w:val="28"/>
          <w:lang w:val="en-GB"/>
        </w:rPr>
        <w:t>khoản 1 Điều 66 của Luật Xử lý vi phạm hành chính</w:t>
      </w:r>
      <w:bookmarkEnd w:id="40"/>
      <w:r w:rsidRPr="000E79F3">
        <w:rPr>
          <w:rFonts w:ascii="Times New Roman" w:eastAsia="Times New Roman" w:hAnsi="Times New Roman" w:cs="Times New Roman"/>
          <w:color w:val="000000"/>
          <w:sz w:val="28"/>
          <w:szCs w:val="28"/>
          <w:lang w:val="vi-VN"/>
        </w:rPr>
        <w:t>. Theo đó, người có thẩm quyền xử phạt vi phạm hành chính phải ra quyết định xử phạt vi phạm hành chính trong thời hạn 07 ngày, kể từ ngày lập biên bản vi phạm hành chính. Đối với vụ việc có nhiều tình tiết phức tạp mà không thuộc trường hợp giải trình hoặc đối với vụ việc thuộc trường hợp giải trình theo quy định tại </w:t>
      </w:r>
      <w:bookmarkStart w:id="41" w:name="dc_26"/>
      <w:r w:rsidRPr="000E79F3">
        <w:rPr>
          <w:rFonts w:ascii="Times New Roman" w:eastAsia="Times New Roman" w:hAnsi="Times New Roman" w:cs="Times New Roman"/>
          <w:color w:val="0000FF"/>
          <w:sz w:val="28"/>
          <w:szCs w:val="28"/>
          <w:lang w:val="en-GB"/>
        </w:rPr>
        <w:t>khoản 2 và khoản 3 Điều 61 của Luật Xử lý vi phạm hành chính</w:t>
      </w:r>
      <w:bookmarkEnd w:id="41"/>
      <w:r w:rsidRPr="000E79F3">
        <w:rPr>
          <w:rFonts w:ascii="Times New Roman" w:eastAsia="Times New Roman" w:hAnsi="Times New Roman" w:cs="Times New Roman"/>
          <w:color w:val="000000"/>
          <w:sz w:val="28"/>
          <w:szCs w:val="28"/>
          <w:lang w:val="en-GB"/>
        </w:rPr>
        <w:t> </w:t>
      </w:r>
      <w:r w:rsidRPr="000E79F3">
        <w:rPr>
          <w:rFonts w:ascii="Times New Roman" w:eastAsia="Times New Roman" w:hAnsi="Times New Roman" w:cs="Times New Roman"/>
          <w:color w:val="000000"/>
          <w:sz w:val="28"/>
          <w:szCs w:val="28"/>
          <w:lang w:val="vi-VN"/>
        </w:rPr>
        <w:t>thì thời hạn ra quyết định xử phạt tối đa là 30 ngày, kể từ ngày lập biên bản vi phạm hành chính.</w:t>
      </w:r>
    </w:p>
    <w:p w14:paraId="5C629C55"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Trường hợp vụ việc đặc biệt nghiêm trọng, có nhiều tình tiết phức tạp và thuộc trường hợp giải trình theo quy định tại đoạn 2 </w:t>
      </w:r>
      <w:bookmarkStart w:id="42" w:name="dc_27"/>
      <w:r w:rsidRPr="000E79F3">
        <w:rPr>
          <w:rFonts w:ascii="Times New Roman" w:eastAsia="Times New Roman" w:hAnsi="Times New Roman" w:cs="Times New Roman"/>
          <w:color w:val="0000FF"/>
          <w:sz w:val="28"/>
          <w:szCs w:val="28"/>
          <w:lang w:val="en-GB"/>
        </w:rPr>
        <w:t>khoản 2 và khoản 3 Điều 61 của Luật Xử lý vi phạm hành chính</w:t>
      </w:r>
      <w:bookmarkEnd w:id="42"/>
      <w:r w:rsidRPr="000E79F3">
        <w:rPr>
          <w:rFonts w:ascii="Times New Roman" w:eastAsia="Times New Roman" w:hAnsi="Times New Roman" w:cs="Times New Roman"/>
          <w:color w:val="000000"/>
          <w:sz w:val="28"/>
          <w:szCs w:val="28"/>
          <w:lang w:val="en-GB"/>
        </w:rPr>
        <w:t> </w:t>
      </w:r>
      <w:r w:rsidRPr="000E79F3">
        <w:rPr>
          <w:rFonts w:ascii="Times New Roman" w:eastAsia="Times New Roman" w:hAnsi="Times New Roman" w:cs="Times New Roman"/>
          <w:color w:val="000000"/>
          <w:sz w:val="28"/>
          <w:szCs w:val="28"/>
          <w:lang w:val="vi-VN"/>
        </w:rPr>
        <w:t>mà cần có thêm thời gian để xác minh, thu thập chứng cứ thì người có thẩm quyền đang giải quyết vụ việc phải báo cáo thủ trưởng trực tiếp của mình bằng văn bản để xin gia hạn; việc gia hạn phải bằng văn bản, thời hạn gia hạn không được quá 30 ngày.</w:t>
      </w:r>
    </w:p>
    <w:p w14:paraId="4E1459F2"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 Đối với trường hợp hồ sơ vụ vi phạm để xử phạt hành chính do cơ quan tiến hành tố tụng hình sự chuyển đến mà người có thẩm quyền xử phạt vi phạm hành chính phải xác minh thêm tình tiết làm căn cứ ra quyết định xử lý vi phạm hành chính thì thời hạn ra quyết định xử phạt vi phạm hành chính tối đa không quá 45 ngày kể từ ngày nhận được hồ sơ vụ vi phạm để xử phạt hành chính theo quy định tại </w:t>
      </w:r>
      <w:bookmarkStart w:id="43" w:name="dc_28"/>
      <w:r w:rsidRPr="000E79F3">
        <w:rPr>
          <w:rFonts w:ascii="Times New Roman" w:eastAsia="Times New Roman" w:hAnsi="Times New Roman" w:cs="Times New Roman"/>
          <w:color w:val="0000FF"/>
          <w:sz w:val="28"/>
          <w:szCs w:val="28"/>
          <w:lang w:val="en-GB"/>
        </w:rPr>
        <w:t>khoản 3 Điều 63 của Luật Xử lý vi phạm hành chính</w:t>
      </w:r>
      <w:bookmarkEnd w:id="43"/>
      <w:r w:rsidRPr="000E79F3">
        <w:rPr>
          <w:rFonts w:ascii="Times New Roman" w:eastAsia="Times New Roman" w:hAnsi="Times New Roman" w:cs="Times New Roman"/>
          <w:color w:val="000000"/>
          <w:sz w:val="28"/>
          <w:szCs w:val="28"/>
          <w:lang w:val="vi-VN"/>
        </w:rPr>
        <w:t>.</w:t>
      </w:r>
    </w:p>
    <w:p w14:paraId="7DCB766C"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44" w:name="dieu_2_1"/>
      <w:r w:rsidRPr="000E79F3">
        <w:rPr>
          <w:rFonts w:ascii="Times New Roman" w:eastAsia="Times New Roman" w:hAnsi="Times New Roman" w:cs="Times New Roman"/>
          <w:b/>
          <w:bCs/>
          <w:i/>
          <w:iCs/>
          <w:color w:val="000000"/>
          <w:sz w:val="28"/>
          <w:szCs w:val="28"/>
          <w:lang w:val="vi-VN"/>
        </w:rPr>
        <w:lastRenderedPageBreak/>
        <w:t>2. Khi ra quyết định xử phạt vi phạm hành chính thì người có thẩm quyền có được căn cứ vào biên bản vi phạm hành chính bổ sung?</w:t>
      </w:r>
      <w:bookmarkEnd w:id="44"/>
    </w:p>
    <w:p w14:paraId="018B0174"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Luật Xử lý vi phạm hành chính không có quy định về biên bản vi phạm hành chính bổ sung. Trong khi đó tại </w:t>
      </w:r>
      <w:bookmarkStart w:id="45" w:name="dc_29"/>
      <w:r w:rsidRPr="000E79F3">
        <w:rPr>
          <w:rFonts w:ascii="Times New Roman" w:eastAsia="Times New Roman" w:hAnsi="Times New Roman" w:cs="Times New Roman"/>
          <w:color w:val="0000FF"/>
          <w:sz w:val="28"/>
          <w:szCs w:val="28"/>
          <w:lang w:val="en-GB"/>
        </w:rPr>
        <w:t>khoản 3 Điều 6 của Nghị định số 81/2013/NĐ-CP</w:t>
      </w:r>
      <w:bookmarkEnd w:id="45"/>
      <w:r w:rsidRPr="000E79F3">
        <w:rPr>
          <w:rFonts w:ascii="Times New Roman" w:eastAsia="Times New Roman" w:hAnsi="Times New Roman" w:cs="Times New Roman"/>
          <w:color w:val="000000"/>
          <w:sz w:val="28"/>
          <w:szCs w:val="28"/>
          <w:lang w:val="en-GB"/>
        </w:rPr>
        <w:t> </w:t>
      </w:r>
      <w:r w:rsidRPr="000E79F3">
        <w:rPr>
          <w:rFonts w:ascii="Times New Roman" w:eastAsia="Times New Roman" w:hAnsi="Times New Roman" w:cs="Times New Roman"/>
          <w:color w:val="000000"/>
          <w:sz w:val="28"/>
          <w:szCs w:val="28"/>
          <w:lang w:val="vi-VN"/>
        </w:rPr>
        <w:t>ngày 19-7-2013 của Chính phủ quy định chi tiết một số điều và biện pháp thi hành Luật Xử lý vi phạm hành chính quy định: </w:t>
      </w:r>
      <w:r w:rsidRPr="000E79F3">
        <w:rPr>
          <w:rFonts w:ascii="Times New Roman" w:eastAsia="Times New Roman" w:hAnsi="Times New Roman" w:cs="Times New Roman"/>
          <w:i/>
          <w:iCs/>
          <w:color w:val="000000"/>
          <w:sz w:val="28"/>
          <w:szCs w:val="28"/>
          <w:lang w:val="vi-VN"/>
        </w:rPr>
        <w:t>“3. Một hành v</w:t>
      </w:r>
      <w:r w:rsidRPr="000E79F3">
        <w:rPr>
          <w:rFonts w:ascii="Times New Roman" w:eastAsia="Times New Roman" w:hAnsi="Times New Roman" w:cs="Times New Roman"/>
          <w:i/>
          <w:iCs/>
          <w:color w:val="000000"/>
          <w:sz w:val="28"/>
          <w:szCs w:val="28"/>
        </w:rPr>
        <w:t>i </w:t>
      </w:r>
      <w:r w:rsidRPr="000E79F3">
        <w:rPr>
          <w:rFonts w:ascii="Times New Roman" w:eastAsia="Times New Roman" w:hAnsi="Times New Roman" w:cs="Times New Roman"/>
          <w:i/>
          <w:iCs/>
          <w:color w:val="000000"/>
          <w:sz w:val="28"/>
          <w:szCs w:val="28"/>
          <w:lang w:val="vi-VN"/>
        </w:rPr>
        <w:t>vi phạm hành chính chỉ bị lập biên bản và ra quyết định xử phạt một lần...”</w:t>
      </w:r>
      <w:r w:rsidRPr="000E79F3">
        <w:rPr>
          <w:rFonts w:ascii="Times New Roman" w:eastAsia="Times New Roman" w:hAnsi="Times New Roman" w:cs="Times New Roman"/>
          <w:color w:val="000000"/>
          <w:sz w:val="28"/>
          <w:szCs w:val="28"/>
          <w:lang w:val="vi-VN"/>
        </w:rPr>
        <w:t>. Do đó, khi ra quyết định xử phạt vi phạm hành chính thì người có thẩm quyền chỉ căn cứ vào biên bản vi phạm hành chính đã được lập.</w:t>
      </w:r>
    </w:p>
    <w:p w14:paraId="4CC36820"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Đối với trường hợp sau khi lập biên bản vi phạm hành chính lại phát hiện thêm hành vi vi phạm hành chính khác thuộc phạm vi quản lý của mình, người có thẩm quyền đã tiếp tục lập biên bản đối với hành vi vi phạm hành chính này thì được căn cứ vào biên bản vi phạm hành chính lập sau để ra quyết định xử phạt vi phạm hành chính.</w:t>
      </w:r>
    </w:p>
    <w:p w14:paraId="7F7E7B2C"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46" w:name="dieu_3_1"/>
      <w:r w:rsidRPr="000E79F3">
        <w:rPr>
          <w:rFonts w:ascii="Times New Roman" w:eastAsia="Times New Roman" w:hAnsi="Times New Roman" w:cs="Times New Roman"/>
          <w:b/>
          <w:bCs/>
          <w:i/>
          <w:iCs/>
          <w:color w:val="000000"/>
          <w:sz w:val="28"/>
          <w:szCs w:val="28"/>
          <w:lang w:val="en-GB"/>
        </w:rPr>
        <w:t>3. Theo quy định tại</w:t>
      </w:r>
      <w:bookmarkEnd w:id="46"/>
      <w:r w:rsidRPr="000E79F3">
        <w:rPr>
          <w:rFonts w:ascii="Times New Roman" w:eastAsia="Times New Roman" w:hAnsi="Times New Roman" w:cs="Times New Roman"/>
          <w:b/>
          <w:bCs/>
          <w:i/>
          <w:iCs/>
          <w:color w:val="000000"/>
          <w:sz w:val="28"/>
          <w:szCs w:val="28"/>
          <w:lang w:val="en-GB"/>
        </w:rPr>
        <w:t> </w:t>
      </w:r>
      <w:bookmarkStart w:id="47" w:name="dc_30"/>
      <w:r w:rsidRPr="000E79F3">
        <w:rPr>
          <w:rFonts w:ascii="Times New Roman" w:eastAsia="Times New Roman" w:hAnsi="Times New Roman" w:cs="Times New Roman"/>
          <w:b/>
          <w:bCs/>
          <w:i/>
          <w:iCs/>
          <w:color w:val="000000"/>
          <w:sz w:val="28"/>
          <w:szCs w:val="28"/>
          <w:lang w:val="en-GB"/>
        </w:rPr>
        <w:t>khoản 1 Điều 122 của Luật Tố tụng hành chính</w:t>
      </w:r>
      <w:bookmarkEnd w:id="47"/>
      <w:r w:rsidRPr="000E79F3">
        <w:rPr>
          <w:rFonts w:ascii="Times New Roman" w:eastAsia="Times New Roman" w:hAnsi="Times New Roman" w:cs="Times New Roman"/>
          <w:b/>
          <w:bCs/>
          <w:i/>
          <w:iCs/>
          <w:color w:val="000000"/>
          <w:sz w:val="28"/>
          <w:szCs w:val="28"/>
          <w:lang w:val="en-GB"/>
        </w:rPr>
        <w:t> </w:t>
      </w:r>
      <w:bookmarkStart w:id="48" w:name="dieu_3_1_name"/>
      <w:r w:rsidRPr="000E79F3">
        <w:rPr>
          <w:rFonts w:ascii="Times New Roman" w:eastAsia="Times New Roman" w:hAnsi="Times New Roman" w:cs="Times New Roman"/>
          <w:b/>
          <w:bCs/>
          <w:i/>
          <w:iCs/>
          <w:color w:val="000000"/>
          <w:sz w:val="28"/>
          <w:szCs w:val="28"/>
          <w:lang w:val="en-GB"/>
        </w:rPr>
        <w:t>thì trường hợp đơn khởi kiện không có đủ các nội dung quy định tại khoản 1 Điều 118 của Luật này thì Thẩm phán yêu cầu đương sự sửa đổi, bổ sung đơn khởi kiện. Vậy trường hợp đương sự đã sửa đổi, bổ sung đơn khởi kiện nhưng không nộp các tài liệu, chứng cứ để chứng minh quyền và lợi ích bị xâm phạm thì Tòa án có trả lại đơn khởi kiện theo quy định tại</w:t>
      </w:r>
      <w:bookmarkEnd w:id="48"/>
      <w:r w:rsidRPr="000E79F3">
        <w:rPr>
          <w:rFonts w:ascii="Times New Roman" w:eastAsia="Times New Roman" w:hAnsi="Times New Roman" w:cs="Times New Roman"/>
          <w:b/>
          <w:bCs/>
          <w:i/>
          <w:iCs/>
          <w:color w:val="000000"/>
          <w:sz w:val="28"/>
          <w:szCs w:val="28"/>
          <w:lang w:val="en-GB"/>
        </w:rPr>
        <w:t> </w:t>
      </w:r>
      <w:bookmarkStart w:id="49" w:name="dc_31"/>
      <w:r w:rsidRPr="000E79F3">
        <w:rPr>
          <w:rFonts w:ascii="Times New Roman" w:eastAsia="Times New Roman" w:hAnsi="Times New Roman" w:cs="Times New Roman"/>
          <w:b/>
          <w:bCs/>
          <w:i/>
          <w:iCs/>
          <w:color w:val="000000"/>
          <w:sz w:val="28"/>
          <w:szCs w:val="28"/>
          <w:lang w:val="en-GB"/>
        </w:rPr>
        <w:t>điểm g khoản 1 Điều 123 của Luật Tố tụng hành chính</w:t>
      </w:r>
      <w:bookmarkEnd w:id="49"/>
      <w:r w:rsidRPr="000E79F3">
        <w:rPr>
          <w:rFonts w:ascii="Times New Roman" w:eastAsia="Times New Roman" w:hAnsi="Times New Roman" w:cs="Times New Roman"/>
          <w:b/>
          <w:bCs/>
          <w:i/>
          <w:iCs/>
          <w:color w:val="000000"/>
          <w:sz w:val="28"/>
          <w:szCs w:val="28"/>
          <w:lang w:val="vi-VN"/>
        </w:rPr>
        <w:t> không?</w:t>
      </w:r>
    </w:p>
    <w:p w14:paraId="324853B3"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Theo quy định tại </w:t>
      </w:r>
      <w:bookmarkStart w:id="50" w:name="dc_32"/>
      <w:r w:rsidRPr="000E79F3">
        <w:rPr>
          <w:rFonts w:ascii="Times New Roman" w:eastAsia="Times New Roman" w:hAnsi="Times New Roman" w:cs="Times New Roman"/>
          <w:color w:val="0000FF"/>
          <w:sz w:val="28"/>
          <w:szCs w:val="28"/>
          <w:lang w:val="en-GB"/>
        </w:rPr>
        <w:t>khoản 2 Điều 118 của Luật Tố tụng hành chính</w:t>
      </w:r>
      <w:bookmarkEnd w:id="50"/>
      <w:r w:rsidRPr="000E79F3">
        <w:rPr>
          <w:rFonts w:ascii="Times New Roman" w:eastAsia="Times New Roman" w:hAnsi="Times New Roman" w:cs="Times New Roman"/>
          <w:color w:val="000000"/>
          <w:sz w:val="28"/>
          <w:szCs w:val="28"/>
          <w:lang w:val="vi-VN"/>
        </w:rPr>
        <w:t> thì: </w:t>
      </w:r>
      <w:r w:rsidRPr="000E79F3">
        <w:rPr>
          <w:rFonts w:ascii="Times New Roman" w:eastAsia="Times New Roman" w:hAnsi="Times New Roman" w:cs="Times New Roman"/>
          <w:i/>
          <w:iCs/>
          <w:color w:val="000000"/>
          <w:sz w:val="28"/>
          <w:szCs w:val="28"/>
          <w:lang w:val="vi-VN"/>
        </w:rPr>
        <w:t>“Kèm theo đơn khởi kiện phải có tài liệu, chứng cứ chứng minh quyền, lợi ích hợp pháp của người khởi kiện bị xâm phạm. Trường hợp vì lý do khách quan mà người khởi kiện không th</w:t>
      </w:r>
      <w:r w:rsidRPr="000E79F3">
        <w:rPr>
          <w:rFonts w:ascii="Times New Roman" w:eastAsia="Times New Roman" w:hAnsi="Times New Roman" w:cs="Times New Roman"/>
          <w:i/>
          <w:iCs/>
          <w:color w:val="000000"/>
          <w:sz w:val="28"/>
          <w:szCs w:val="28"/>
        </w:rPr>
        <w:t>ể </w:t>
      </w:r>
      <w:r w:rsidRPr="000E79F3">
        <w:rPr>
          <w:rFonts w:ascii="Times New Roman" w:eastAsia="Times New Roman" w:hAnsi="Times New Roman" w:cs="Times New Roman"/>
          <w:i/>
          <w:iCs/>
          <w:color w:val="000000"/>
          <w:sz w:val="28"/>
          <w:szCs w:val="28"/>
          <w:lang w:val="vi-VN"/>
        </w:rPr>
        <w:t>nộp đầy đủ các tài liệu, chứng cứ kèm theo đơn khởi kiện thì họ phải nộp tài liệu, chứng cứ hiện có để chứng minh quy</w:t>
      </w:r>
      <w:r w:rsidRPr="000E79F3">
        <w:rPr>
          <w:rFonts w:ascii="Times New Roman" w:eastAsia="Times New Roman" w:hAnsi="Times New Roman" w:cs="Times New Roman"/>
          <w:i/>
          <w:iCs/>
          <w:color w:val="000000"/>
          <w:sz w:val="28"/>
          <w:szCs w:val="28"/>
        </w:rPr>
        <w:t>ề</w:t>
      </w:r>
      <w:r w:rsidRPr="000E79F3">
        <w:rPr>
          <w:rFonts w:ascii="Times New Roman" w:eastAsia="Times New Roman" w:hAnsi="Times New Roman" w:cs="Times New Roman"/>
          <w:i/>
          <w:iCs/>
          <w:color w:val="000000"/>
          <w:sz w:val="28"/>
          <w:szCs w:val="28"/>
          <w:lang w:val="vi-VN"/>
        </w:rPr>
        <w:t>n, lợi ích hợp pháp của người khởi kiện bị xâm phạm. Các tài liệu, chứng cứ khác, người khởi kiện phải tự mình bổ sung hoặc b</w:t>
      </w:r>
      <w:r w:rsidRPr="000E79F3">
        <w:rPr>
          <w:rFonts w:ascii="Times New Roman" w:eastAsia="Times New Roman" w:hAnsi="Times New Roman" w:cs="Times New Roman"/>
          <w:i/>
          <w:iCs/>
          <w:color w:val="000000"/>
          <w:sz w:val="28"/>
          <w:szCs w:val="28"/>
        </w:rPr>
        <w:t>ổ</w:t>
      </w:r>
      <w:r w:rsidRPr="000E79F3">
        <w:rPr>
          <w:rFonts w:ascii="Times New Roman" w:eastAsia="Times New Roman" w:hAnsi="Times New Roman" w:cs="Times New Roman"/>
          <w:i/>
          <w:iCs/>
          <w:color w:val="000000"/>
          <w:sz w:val="28"/>
          <w:szCs w:val="28"/>
          <w:lang w:val="vi-VN"/>
        </w:rPr>
        <w:t> sung theo yêu c</w:t>
      </w:r>
      <w:r w:rsidRPr="000E79F3">
        <w:rPr>
          <w:rFonts w:ascii="Times New Roman" w:eastAsia="Times New Roman" w:hAnsi="Times New Roman" w:cs="Times New Roman"/>
          <w:i/>
          <w:iCs/>
          <w:color w:val="000000"/>
          <w:sz w:val="28"/>
          <w:szCs w:val="28"/>
        </w:rPr>
        <w:t>ầ</w:t>
      </w:r>
      <w:r w:rsidRPr="000E79F3">
        <w:rPr>
          <w:rFonts w:ascii="Times New Roman" w:eastAsia="Times New Roman" w:hAnsi="Times New Roman" w:cs="Times New Roman"/>
          <w:i/>
          <w:iCs/>
          <w:color w:val="000000"/>
          <w:sz w:val="28"/>
          <w:szCs w:val="28"/>
          <w:lang w:val="vi-VN"/>
        </w:rPr>
        <w:t>u của Tòa án trong quá trình giải quyết vụ án”.</w:t>
      </w:r>
    </w:p>
    <w:p w14:paraId="1BBFD8AA"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Theo quy định tại </w:t>
      </w:r>
      <w:bookmarkStart w:id="51" w:name="dc_33"/>
      <w:r w:rsidRPr="000E79F3">
        <w:rPr>
          <w:rFonts w:ascii="Times New Roman" w:eastAsia="Times New Roman" w:hAnsi="Times New Roman" w:cs="Times New Roman"/>
          <w:color w:val="0000FF"/>
          <w:sz w:val="28"/>
          <w:szCs w:val="28"/>
          <w:lang w:val="en-GB"/>
        </w:rPr>
        <w:t>khoản 1 Điều 123 của Luật Tố tụng hành chính</w:t>
      </w:r>
      <w:bookmarkEnd w:id="51"/>
      <w:r w:rsidRPr="000E79F3">
        <w:rPr>
          <w:rFonts w:ascii="Times New Roman" w:eastAsia="Times New Roman" w:hAnsi="Times New Roman" w:cs="Times New Roman"/>
          <w:color w:val="000000"/>
          <w:sz w:val="28"/>
          <w:szCs w:val="28"/>
          <w:lang w:val="vi-VN"/>
        </w:rPr>
        <w:t> thì Thẩm phán chỉ được trả lại đ</w:t>
      </w:r>
      <w:r w:rsidRPr="000E79F3">
        <w:rPr>
          <w:rFonts w:ascii="Times New Roman" w:eastAsia="Times New Roman" w:hAnsi="Times New Roman" w:cs="Times New Roman"/>
          <w:color w:val="000000"/>
          <w:sz w:val="28"/>
          <w:szCs w:val="28"/>
        </w:rPr>
        <w:t>ơ</w:t>
      </w:r>
      <w:r w:rsidRPr="000E79F3">
        <w:rPr>
          <w:rFonts w:ascii="Times New Roman" w:eastAsia="Times New Roman" w:hAnsi="Times New Roman" w:cs="Times New Roman"/>
          <w:color w:val="000000"/>
          <w:sz w:val="28"/>
          <w:szCs w:val="28"/>
          <w:lang w:val="vi-VN"/>
        </w:rPr>
        <w:t>n khởi kiện trong những trường hợp được quy định tại các điểm từ </w:t>
      </w:r>
      <w:bookmarkStart w:id="52" w:name="dc_34"/>
      <w:r w:rsidRPr="000E79F3">
        <w:rPr>
          <w:rFonts w:ascii="Times New Roman" w:eastAsia="Times New Roman" w:hAnsi="Times New Roman" w:cs="Times New Roman"/>
          <w:color w:val="0000FF"/>
          <w:sz w:val="28"/>
          <w:szCs w:val="28"/>
          <w:lang w:val="en-GB"/>
        </w:rPr>
        <w:t>điểm a đến điểm h khoản 1 Điều 123 của Luật Tố tụng hành chính</w:t>
      </w:r>
      <w:bookmarkEnd w:id="52"/>
      <w:r w:rsidRPr="000E79F3">
        <w:rPr>
          <w:rFonts w:ascii="Times New Roman" w:eastAsia="Times New Roman" w:hAnsi="Times New Roman" w:cs="Times New Roman"/>
          <w:color w:val="000000"/>
          <w:sz w:val="28"/>
          <w:szCs w:val="28"/>
          <w:lang w:val="en-GB"/>
        </w:rPr>
        <w:t> </w:t>
      </w:r>
      <w:r w:rsidRPr="000E79F3">
        <w:rPr>
          <w:rFonts w:ascii="Times New Roman" w:eastAsia="Times New Roman" w:hAnsi="Times New Roman" w:cs="Times New Roman"/>
          <w:color w:val="000000"/>
          <w:sz w:val="28"/>
          <w:szCs w:val="28"/>
          <w:lang w:val="vi-VN"/>
        </w:rPr>
        <w:t>(gồm: </w:t>
      </w:r>
      <w:r w:rsidRPr="000E79F3">
        <w:rPr>
          <w:rFonts w:ascii="Times New Roman" w:eastAsia="Times New Roman" w:hAnsi="Times New Roman" w:cs="Times New Roman"/>
          <w:i/>
          <w:iCs/>
          <w:color w:val="000000"/>
          <w:sz w:val="28"/>
          <w:szCs w:val="28"/>
          <w:lang w:val="vi-VN"/>
        </w:rPr>
        <w:t>a) Người khởi kiện không có quyền khởi kiện; b) Người khởi kiện không có năng lực hành vi tố tụng hành chính đầy đủ; c) Trường hợp pháp luật có quy định về điều kiện khởi kiện nhưng người khởi kiện đã khởi kiện đến Tòa </w:t>
      </w:r>
      <w:r w:rsidRPr="000E79F3">
        <w:rPr>
          <w:rFonts w:ascii="Times New Roman" w:eastAsia="Times New Roman" w:hAnsi="Times New Roman" w:cs="Times New Roman"/>
          <w:i/>
          <w:iCs/>
          <w:color w:val="000000"/>
          <w:sz w:val="28"/>
          <w:szCs w:val="28"/>
        </w:rPr>
        <w:t>á</w:t>
      </w:r>
      <w:r w:rsidRPr="000E79F3">
        <w:rPr>
          <w:rFonts w:ascii="Times New Roman" w:eastAsia="Times New Roman" w:hAnsi="Times New Roman" w:cs="Times New Roman"/>
          <w:i/>
          <w:iCs/>
          <w:color w:val="000000"/>
          <w:sz w:val="28"/>
          <w:szCs w:val="28"/>
          <w:lang w:val="vi-VN"/>
        </w:rPr>
        <w:t>n khi còn thiếu một trong các điều kiện đó; d)Sự việc đã được giải quyết bằng bản án hoặc quyết định của Tòa án c</w:t>
      </w:r>
      <w:r w:rsidRPr="000E79F3">
        <w:rPr>
          <w:rFonts w:ascii="Times New Roman" w:eastAsia="Times New Roman" w:hAnsi="Times New Roman" w:cs="Times New Roman"/>
          <w:i/>
          <w:iCs/>
          <w:color w:val="000000"/>
          <w:sz w:val="28"/>
          <w:szCs w:val="28"/>
        </w:rPr>
        <w:t>ó </w:t>
      </w:r>
      <w:r w:rsidRPr="000E79F3">
        <w:rPr>
          <w:rFonts w:ascii="Times New Roman" w:eastAsia="Times New Roman" w:hAnsi="Times New Roman" w:cs="Times New Roman"/>
          <w:i/>
          <w:iCs/>
          <w:color w:val="000000"/>
          <w:sz w:val="28"/>
          <w:szCs w:val="28"/>
          <w:lang w:val="vi-VN"/>
        </w:rPr>
        <w:t>hiệu lực pháp luật; đ) Sự việc không thuộc thẩm quyền giải quyết của T</w:t>
      </w:r>
      <w:r w:rsidRPr="000E79F3">
        <w:rPr>
          <w:rFonts w:ascii="Times New Roman" w:eastAsia="Times New Roman" w:hAnsi="Times New Roman" w:cs="Times New Roman"/>
          <w:i/>
          <w:iCs/>
          <w:color w:val="000000"/>
          <w:sz w:val="28"/>
          <w:szCs w:val="28"/>
        </w:rPr>
        <w:t>ò</w:t>
      </w:r>
      <w:r w:rsidRPr="000E79F3">
        <w:rPr>
          <w:rFonts w:ascii="Times New Roman" w:eastAsia="Times New Roman" w:hAnsi="Times New Roman" w:cs="Times New Roman"/>
          <w:i/>
          <w:iCs/>
          <w:color w:val="000000"/>
          <w:sz w:val="28"/>
          <w:szCs w:val="28"/>
          <w:lang w:val="vi-VN"/>
        </w:rPr>
        <w:t>a án; e) Người khởi kiện lựa chọn giải quy</w:t>
      </w:r>
      <w:r w:rsidRPr="000E79F3">
        <w:rPr>
          <w:rFonts w:ascii="Times New Roman" w:eastAsia="Times New Roman" w:hAnsi="Times New Roman" w:cs="Times New Roman"/>
          <w:i/>
          <w:iCs/>
          <w:color w:val="000000"/>
          <w:sz w:val="28"/>
          <w:szCs w:val="28"/>
        </w:rPr>
        <w:t>ế</w:t>
      </w:r>
      <w:r w:rsidRPr="000E79F3">
        <w:rPr>
          <w:rFonts w:ascii="Times New Roman" w:eastAsia="Times New Roman" w:hAnsi="Times New Roman" w:cs="Times New Roman"/>
          <w:i/>
          <w:iCs/>
          <w:color w:val="000000"/>
          <w:sz w:val="28"/>
          <w:szCs w:val="28"/>
          <w:lang w:val="vi-VN"/>
        </w:rPr>
        <w:t>t vụ việc theo thủ tục giải quyết khiếu nại trong trường hợp quy định tại Điều 33 của Lu</w:t>
      </w:r>
      <w:r w:rsidRPr="000E79F3">
        <w:rPr>
          <w:rFonts w:ascii="Times New Roman" w:eastAsia="Times New Roman" w:hAnsi="Times New Roman" w:cs="Times New Roman"/>
          <w:i/>
          <w:iCs/>
          <w:color w:val="000000"/>
          <w:sz w:val="28"/>
          <w:szCs w:val="28"/>
        </w:rPr>
        <w:t>ậ</w:t>
      </w:r>
      <w:r w:rsidRPr="000E79F3">
        <w:rPr>
          <w:rFonts w:ascii="Times New Roman" w:eastAsia="Times New Roman" w:hAnsi="Times New Roman" w:cs="Times New Roman"/>
          <w:i/>
          <w:iCs/>
          <w:color w:val="000000"/>
          <w:sz w:val="28"/>
          <w:szCs w:val="28"/>
          <w:lang w:val="vi-VN"/>
        </w:rPr>
        <w:t>t này; g) Đ</w:t>
      </w:r>
      <w:r w:rsidRPr="000E79F3">
        <w:rPr>
          <w:rFonts w:ascii="Times New Roman" w:eastAsia="Times New Roman" w:hAnsi="Times New Roman" w:cs="Times New Roman"/>
          <w:i/>
          <w:iCs/>
          <w:color w:val="000000"/>
          <w:sz w:val="28"/>
          <w:szCs w:val="28"/>
        </w:rPr>
        <w:t>ơn </w:t>
      </w:r>
      <w:r w:rsidRPr="000E79F3">
        <w:rPr>
          <w:rFonts w:ascii="Times New Roman" w:eastAsia="Times New Roman" w:hAnsi="Times New Roman" w:cs="Times New Roman"/>
          <w:i/>
          <w:iCs/>
          <w:color w:val="000000"/>
          <w:sz w:val="28"/>
          <w:szCs w:val="28"/>
          <w:lang w:val="vi-VN"/>
        </w:rPr>
        <w:t>khởi kiện không c</w:t>
      </w:r>
      <w:r w:rsidRPr="000E79F3">
        <w:rPr>
          <w:rFonts w:ascii="Times New Roman" w:eastAsia="Times New Roman" w:hAnsi="Times New Roman" w:cs="Times New Roman"/>
          <w:i/>
          <w:iCs/>
          <w:color w:val="000000"/>
          <w:sz w:val="28"/>
          <w:szCs w:val="28"/>
        </w:rPr>
        <w:t>ó </w:t>
      </w:r>
      <w:r w:rsidRPr="000E79F3">
        <w:rPr>
          <w:rFonts w:ascii="Times New Roman" w:eastAsia="Times New Roman" w:hAnsi="Times New Roman" w:cs="Times New Roman"/>
          <w:i/>
          <w:iCs/>
          <w:color w:val="000000"/>
          <w:sz w:val="28"/>
          <w:szCs w:val="28"/>
          <w:lang w:val="vi-VN"/>
        </w:rPr>
        <w:t>đủ nội dung quy định tại khoản 1 Điều 118 của Luật này mà không được người khởi kiện sửa đổi, b</w:t>
      </w:r>
      <w:r w:rsidRPr="000E79F3">
        <w:rPr>
          <w:rFonts w:ascii="Times New Roman" w:eastAsia="Times New Roman" w:hAnsi="Times New Roman" w:cs="Times New Roman"/>
          <w:i/>
          <w:iCs/>
          <w:color w:val="000000"/>
          <w:sz w:val="28"/>
          <w:szCs w:val="28"/>
        </w:rPr>
        <w:t>ổ </w:t>
      </w:r>
      <w:r w:rsidRPr="000E79F3">
        <w:rPr>
          <w:rFonts w:ascii="Times New Roman" w:eastAsia="Times New Roman" w:hAnsi="Times New Roman" w:cs="Times New Roman"/>
          <w:i/>
          <w:iCs/>
          <w:color w:val="000000"/>
          <w:sz w:val="28"/>
          <w:szCs w:val="28"/>
          <w:lang w:val="vi-VN"/>
        </w:rPr>
        <w:t>sung theo quy định tại Điều 122 của Luật này; h) H</w:t>
      </w:r>
      <w:r w:rsidRPr="000E79F3">
        <w:rPr>
          <w:rFonts w:ascii="Times New Roman" w:eastAsia="Times New Roman" w:hAnsi="Times New Roman" w:cs="Times New Roman"/>
          <w:i/>
          <w:iCs/>
          <w:color w:val="000000"/>
          <w:sz w:val="28"/>
          <w:szCs w:val="28"/>
        </w:rPr>
        <w:t>ế</w:t>
      </w:r>
      <w:r w:rsidRPr="000E79F3">
        <w:rPr>
          <w:rFonts w:ascii="Times New Roman" w:eastAsia="Times New Roman" w:hAnsi="Times New Roman" w:cs="Times New Roman"/>
          <w:i/>
          <w:iCs/>
          <w:color w:val="000000"/>
          <w:sz w:val="28"/>
          <w:szCs w:val="28"/>
          <w:lang w:val="vi-VN"/>
        </w:rPr>
        <w:t>t thời hạn được thông b</w:t>
      </w:r>
      <w:r w:rsidRPr="000E79F3">
        <w:rPr>
          <w:rFonts w:ascii="Times New Roman" w:eastAsia="Times New Roman" w:hAnsi="Times New Roman" w:cs="Times New Roman"/>
          <w:i/>
          <w:iCs/>
          <w:color w:val="000000"/>
          <w:sz w:val="28"/>
          <w:szCs w:val="28"/>
        </w:rPr>
        <w:t>á</w:t>
      </w:r>
      <w:r w:rsidRPr="000E79F3">
        <w:rPr>
          <w:rFonts w:ascii="Times New Roman" w:eastAsia="Times New Roman" w:hAnsi="Times New Roman" w:cs="Times New Roman"/>
          <w:i/>
          <w:iCs/>
          <w:color w:val="000000"/>
          <w:sz w:val="28"/>
          <w:szCs w:val="28"/>
          <w:lang w:val="vi-VN"/>
        </w:rPr>
        <w:t xml:space="preserve">o quy định tại khoản 1 Điều 125 của Luật này mà người </w:t>
      </w:r>
      <w:r w:rsidRPr="000E79F3">
        <w:rPr>
          <w:rFonts w:ascii="Times New Roman" w:eastAsia="Times New Roman" w:hAnsi="Times New Roman" w:cs="Times New Roman"/>
          <w:i/>
          <w:iCs/>
          <w:color w:val="000000"/>
          <w:sz w:val="28"/>
          <w:szCs w:val="28"/>
          <w:lang w:val="vi-VN"/>
        </w:rPr>
        <w:lastRenderedPageBreak/>
        <w:t>khởi kiện không xuất trình biên lai nộp tiền tạm ứng án ph</w:t>
      </w:r>
      <w:r w:rsidRPr="000E79F3">
        <w:rPr>
          <w:rFonts w:ascii="Times New Roman" w:eastAsia="Times New Roman" w:hAnsi="Times New Roman" w:cs="Times New Roman"/>
          <w:i/>
          <w:iCs/>
          <w:color w:val="000000"/>
          <w:sz w:val="28"/>
          <w:szCs w:val="28"/>
        </w:rPr>
        <w:t>í </w:t>
      </w:r>
      <w:r w:rsidRPr="000E79F3">
        <w:rPr>
          <w:rFonts w:ascii="Times New Roman" w:eastAsia="Times New Roman" w:hAnsi="Times New Roman" w:cs="Times New Roman"/>
          <w:i/>
          <w:iCs/>
          <w:color w:val="000000"/>
          <w:sz w:val="28"/>
          <w:szCs w:val="28"/>
          <w:lang w:val="vi-VN"/>
        </w:rPr>
        <w:t>cho Tòa án, trừ trường hợp người khởi kiện được mi</w:t>
      </w:r>
      <w:r w:rsidRPr="000E79F3">
        <w:rPr>
          <w:rFonts w:ascii="Times New Roman" w:eastAsia="Times New Roman" w:hAnsi="Times New Roman" w:cs="Times New Roman"/>
          <w:i/>
          <w:iCs/>
          <w:color w:val="000000"/>
          <w:sz w:val="28"/>
          <w:szCs w:val="28"/>
        </w:rPr>
        <w:t>ễ</w:t>
      </w:r>
      <w:r w:rsidRPr="000E79F3">
        <w:rPr>
          <w:rFonts w:ascii="Times New Roman" w:eastAsia="Times New Roman" w:hAnsi="Times New Roman" w:cs="Times New Roman"/>
          <w:i/>
          <w:iCs/>
          <w:color w:val="000000"/>
          <w:sz w:val="28"/>
          <w:szCs w:val="28"/>
          <w:lang w:val="vi-VN"/>
        </w:rPr>
        <w:t>n nộp tiền tạm ứng án phí, không phải nộp tiền tạm ứng án ph</w:t>
      </w:r>
      <w:r w:rsidRPr="000E79F3">
        <w:rPr>
          <w:rFonts w:ascii="Times New Roman" w:eastAsia="Times New Roman" w:hAnsi="Times New Roman" w:cs="Times New Roman"/>
          <w:i/>
          <w:iCs/>
          <w:color w:val="000000"/>
          <w:sz w:val="28"/>
          <w:szCs w:val="28"/>
        </w:rPr>
        <w:t>í </w:t>
      </w:r>
      <w:r w:rsidRPr="000E79F3">
        <w:rPr>
          <w:rFonts w:ascii="Times New Roman" w:eastAsia="Times New Roman" w:hAnsi="Times New Roman" w:cs="Times New Roman"/>
          <w:i/>
          <w:iCs/>
          <w:color w:val="000000"/>
          <w:sz w:val="28"/>
          <w:szCs w:val="28"/>
          <w:lang w:val="vi-VN"/>
        </w:rPr>
        <w:t>hoặc có lý do chính đ</w:t>
      </w:r>
      <w:r w:rsidRPr="000E79F3">
        <w:rPr>
          <w:rFonts w:ascii="Times New Roman" w:eastAsia="Times New Roman" w:hAnsi="Times New Roman" w:cs="Times New Roman"/>
          <w:i/>
          <w:iCs/>
          <w:color w:val="000000"/>
          <w:sz w:val="28"/>
          <w:szCs w:val="28"/>
        </w:rPr>
        <w:t>á</w:t>
      </w:r>
      <w:r w:rsidRPr="000E79F3">
        <w:rPr>
          <w:rFonts w:ascii="Times New Roman" w:eastAsia="Times New Roman" w:hAnsi="Times New Roman" w:cs="Times New Roman"/>
          <w:i/>
          <w:iCs/>
          <w:color w:val="000000"/>
          <w:sz w:val="28"/>
          <w:szCs w:val="28"/>
          <w:lang w:val="vi-VN"/>
        </w:rPr>
        <w:t>ng). </w:t>
      </w:r>
      <w:r w:rsidRPr="000E79F3">
        <w:rPr>
          <w:rFonts w:ascii="Times New Roman" w:eastAsia="Times New Roman" w:hAnsi="Times New Roman" w:cs="Times New Roman"/>
          <w:color w:val="000000"/>
          <w:sz w:val="28"/>
          <w:szCs w:val="28"/>
          <w:lang w:val="vi-VN"/>
        </w:rPr>
        <w:t>Như vậy, theo quy định tại </w:t>
      </w:r>
      <w:bookmarkStart w:id="53" w:name="dc_35"/>
      <w:r w:rsidRPr="000E79F3">
        <w:rPr>
          <w:rFonts w:ascii="Times New Roman" w:eastAsia="Times New Roman" w:hAnsi="Times New Roman" w:cs="Times New Roman"/>
          <w:color w:val="0000FF"/>
          <w:sz w:val="28"/>
          <w:szCs w:val="28"/>
          <w:lang w:val="en-GB"/>
        </w:rPr>
        <w:t>khoản 1 Điều 123 của Luật Tố tụng hành chính</w:t>
      </w:r>
      <w:bookmarkEnd w:id="53"/>
      <w:r w:rsidRPr="000E79F3">
        <w:rPr>
          <w:rFonts w:ascii="Times New Roman" w:eastAsia="Times New Roman" w:hAnsi="Times New Roman" w:cs="Times New Roman"/>
          <w:color w:val="000000"/>
          <w:sz w:val="28"/>
          <w:szCs w:val="28"/>
          <w:lang w:val="en-GB"/>
        </w:rPr>
        <w:t> </w:t>
      </w:r>
      <w:r w:rsidRPr="000E79F3">
        <w:rPr>
          <w:rFonts w:ascii="Times New Roman" w:eastAsia="Times New Roman" w:hAnsi="Times New Roman" w:cs="Times New Roman"/>
          <w:color w:val="000000"/>
          <w:sz w:val="28"/>
          <w:szCs w:val="28"/>
          <w:lang w:val="vi-VN"/>
        </w:rPr>
        <w:t>thì không có quy định về trường hợp trả lại đơn khởi kiện n</w:t>
      </w:r>
      <w:r w:rsidRPr="000E79F3">
        <w:rPr>
          <w:rFonts w:ascii="Times New Roman" w:eastAsia="Times New Roman" w:hAnsi="Times New Roman" w:cs="Times New Roman"/>
          <w:color w:val="000000"/>
          <w:sz w:val="28"/>
          <w:szCs w:val="28"/>
        </w:rPr>
        <w:t>ế</w:t>
      </w:r>
      <w:r w:rsidRPr="000E79F3">
        <w:rPr>
          <w:rFonts w:ascii="Times New Roman" w:eastAsia="Times New Roman" w:hAnsi="Times New Roman" w:cs="Times New Roman"/>
          <w:color w:val="000000"/>
          <w:sz w:val="28"/>
          <w:szCs w:val="28"/>
          <w:lang w:val="vi-VN"/>
        </w:rPr>
        <w:t>u người khởi kiện không gửi kèm theo đơn khởi kiện tài liệu, chứng cứ chứng minh quyền, lợi ích h</w:t>
      </w:r>
      <w:r w:rsidRPr="000E79F3">
        <w:rPr>
          <w:rFonts w:ascii="Times New Roman" w:eastAsia="Times New Roman" w:hAnsi="Times New Roman" w:cs="Times New Roman"/>
          <w:color w:val="000000"/>
          <w:sz w:val="28"/>
          <w:szCs w:val="28"/>
        </w:rPr>
        <w:t>ợ</w:t>
      </w:r>
      <w:r w:rsidRPr="000E79F3">
        <w:rPr>
          <w:rFonts w:ascii="Times New Roman" w:eastAsia="Times New Roman" w:hAnsi="Times New Roman" w:cs="Times New Roman"/>
          <w:color w:val="000000"/>
          <w:sz w:val="28"/>
          <w:szCs w:val="28"/>
          <w:lang w:val="vi-VN"/>
        </w:rPr>
        <w:t>p pháp của người khởi kiện bị xâm phạm.</w:t>
      </w:r>
    </w:p>
    <w:p w14:paraId="29E7B50C"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Đối với trường hợp người khởi kiện không nộp hoặc nộp không đầy đủ kèm theo đơn khởi kiện tài liệu, chứng cứ chứng minh quyền, lợi ích hợp pháp của mình bị xâm phạm được xử lý theo quy định tại </w:t>
      </w:r>
      <w:bookmarkStart w:id="54" w:name="dc_36"/>
      <w:r w:rsidRPr="000E79F3">
        <w:rPr>
          <w:rFonts w:ascii="Times New Roman" w:eastAsia="Times New Roman" w:hAnsi="Times New Roman" w:cs="Times New Roman"/>
          <w:color w:val="0000FF"/>
          <w:sz w:val="28"/>
          <w:szCs w:val="28"/>
          <w:lang w:val="en-GB"/>
        </w:rPr>
        <w:t>khoản 2 Điều 118 của Luật Tố tụng hành chính</w:t>
      </w:r>
      <w:bookmarkEnd w:id="54"/>
      <w:r w:rsidRPr="000E79F3">
        <w:rPr>
          <w:rFonts w:ascii="Times New Roman" w:eastAsia="Times New Roman" w:hAnsi="Times New Roman" w:cs="Times New Roman"/>
          <w:color w:val="000000"/>
          <w:sz w:val="28"/>
          <w:szCs w:val="28"/>
          <w:lang w:val="vi-VN"/>
        </w:rPr>
        <w:t>. Thẩm phán không được căn cứ quy định tại </w:t>
      </w:r>
      <w:bookmarkStart w:id="55" w:name="dc_37"/>
      <w:r w:rsidRPr="000E79F3">
        <w:rPr>
          <w:rFonts w:ascii="Times New Roman" w:eastAsia="Times New Roman" w:hAnsi="Times New Roman" w:cs="Times New Roman"/>
          <w:color w:val="0000FF"/>
          <w:sz w:val="28"/>
          <w:szCs w:val="28"/>
          <w:lang w:val="en-GB"/>
        </w:rPr>
        <w:t>điểm g khoản 1 Điều 123 của Luật Tố tụng hành chính</w:t>
      </w:r>
      <w:bookmarkEnd w:id="55"/>
      <w:r w:rsidRPr="000E79F3">
        <w:rPr>
          <w:rFonts w:ascii="Times New Roman" w:eastAsia="Times New Roman" w:hAnsi="Times New Roman" w:cs="Times New Roman"/>
          <w:color w:val="000000"/>
          <w:sz w:val="28"/>
          <w:szCs w:val="28"/>
          <w:lang w:val="en-GB"/>
        </w:rPr>
        <w:t> </w:t>
      </w:r>
      <w:r w:rsidRPr="000E79F3">
        <w:rPr>
          <w:rFonts w:ascii="Times New Roman" w:eastAsia="Times New Roman" w:hAnsi="Times New Roman" w:cs="Times New Roman"/>
          <w:color w:val="000000"/>
          <w:sz w:val="28"/>
          <w:szCs w:val="28"/>
          <w:lang w:val="vi-VN"/>
        </w:rPr>
        <w:t>để trả lại đơn khởi kiện. Bởi vì, </w:t>
      </w:r>
      <w:bookmarkStart w:id="56" w:name="dc_38"/>
      <w:r w:rsidRPr="000E79F3">
        <w:rPr>
          <w:rFonts w:ascii="Times New Roman" w:eastAsia="Times New Roman" w:hAnsi="Times New Roman" w:cs="Times New Roman"/>
          <w:color w:val="0000FF"/>
          <w:sz w:val="28"/>
          <w:szCs w:val="28"/>
          <w:lang w:val="en-GB"/>
        </w:rPr>
        <w:t>điểm g khoản 1 Điều 123 của Luật Tố tụng hành chính</w:t>
      </w:r>
      <w:bookmarkEnd w:id="56"/>
      <w:r w:rsidRPr="000E79F3">
        <w:rPr>
          <w:rFonts w:ascii="Times New Roman" w:eastAsia="Times New Roman" w:hAnsi="Times New Roman" w:cs="Times New Roman"/>
          <w:color w:val="000000"/>
          <w:sz w:val="28"/>
          <w:szCs w:val="28"/>
          <w:lang w:val="en-GB"/>
        </w:rPr>
        <w:t> </w:t>
      </w:r>
      <w:r w:rsidRPr="000E79F3">
        <w:rPr>
          <w:rFonts w:ascii="Times New Roman" w:eastAsia="Times New Roman" w:hAnsi="Times New Roman" w:cs="Times New Roman"/>
          <w:color w:val="000000"/>
          <w:sz w:val="28"/>
          <w:szCs w:val="28"/>
          <w:lang w:val="vi-VN"/>
        </w:rPr>
        <w:t>quy định về trường hợp Tòa án trả lại đơn khởi kiện, nếu: </w:t>
      </w:r>
      <w:r w:rsidRPr="000E79F3">
        <w:rPr>
          <w:rFonts w:ascii="Times New Roman" w:eastAsia="Times New Roman" w:hAnsi="Times New Roman" w:cs="Times New Roman"/>
          <w:i/>
          <w:iCs/>
          <w:color w:val="000000"/>
          <w:sz w:val="28"/>
          <w:szCs w:val="28"/>
          <w:lang w:val="vi-VN"/>
        </w:rPr>
        <w:t>“Đơn khởi kiện không có đủ nội dung quy định tại khoản </w:t>
      </w:r>
      <w:r w:rsidRPr="000E79F3">
        <w:rPr>
          <w:rFonts w:ascii="Times New Roman" w:eastAsia="Times New Roman" w:hAnsi="Times New Roman" w:cs="Times New Roman"/>
          <w:i/>
          <w:iCs/>
          <w:color w:val="000000"/>
          <w:sz w:val="28"/>
          <w:szCs w:val="28"/>
        </w:rPr>
        <w:t>1 </w:t>
      </w:r>
      <w:r w:rsidRPr="000E79F3">
        <w:rPr>
          <w:rFonts w:ascii="Times New Roman" w:eastAsia="Times New Roman" w:hAnsi="Times New Roman" w:cs="Times New Roman"/>
          <w:i/>
          <w:iCs/>
          <w:color w:val="000000"/>
          <w:sz w:val="28"/>
          <w:szCs w:val="28"/>
          <w:lang w:val="vi-VN"/>
        </w:rPr>
        <w:t>Điều 118 của Luật này mà không được người khởi kiện sửa đổi, bổ sung theo quy định tại Điều 122 của Luật này”.</w:t>
      </w:r>
    </w:p>
    <w:p w14:paraId="3919452F"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Trường hợp người khởi kiện không cung cấp được tài liệu, chứng cứ chứng minh quyền, lợi ích hợp pháp bị xâm phạm kèm theo đơn khởi kiện, thì Tòa án vẫn phải xem xét, thụ lý vụ án theo quy định. Trong quá trình tố tụng, trên cơ sở yêu cầu của người khởi kiện thì Tòa án yêu cầu cơ quan, tổ chức, cá nhân đang quản lý, lưu giữ cung cấp cho mình tài liệu, chứng cứ theo quy định tại </w:t>
      </w:r>
      <w:bookmarkStart w:id="57" w:name="dc_39"/>
      <w:r w:rsidRPr="000E79F3">
        <w:rPr>
          <w:rFonts w:ascii="Times New Roman" w:eastAsia="Times New Roman" w:hAnsi="Times New Roman" w:cs="Times New Roman"/>
          <w:color w:val="0000FF"/>
          <w:sz w:val="28"/>
          <w:szCs w:val="28"/>
          <w:lang w:val="en-GB"/>
        </w:rPr>
        <w:t>khoản 3 Điều 93 của Luật Tố tụng hành chính</w:t>
      </w:r>
      <w:bookmarkEnd w:id="57"/>
      <w:r w:rsidRPr="000E79F3">
        <w:rPr>
          <w:rFonts w:ascii="Times New Roman" w:eastAsia="Times New Roman" w:hAnsi="Times New Roman" w:cs="Times New Roman"/>
          <w:color w:val="000000"/>
          <w:sz w:val="28"/>
          <w:szCs w:val="28"/>
          <w:lang w:val="vi-VN"/>
        </w:rPr>
        <w:t>. Trường hợp không có tài liệu, chứng cứ để chứng minh quyền và lợi ích hợp pháp của người khởi kiện bị xâm phạm thì Tòa án bác yêu cầu khởi kiện.</w:t>
      </w:r>
    </w:p>
    <w:p w14:paraId="197FDBEA"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58" w:name="dieu_4_1"/>
      <w:r w:rsidRPr="000E79F3">
        <w:rPr>
          <w:rFonts w:ascii="Times New Roman" w:eastAsia="Times New Roman" w:hAnsi="Times New Roman" w:cs="Times New Roman"/>
          <w:b/>
          <w:bCs/>
          <w:i/>
          <w:iCs/>
          <w:color w:val="000000"/>
          <w:sz w:val="28"/>
          <w:szCs w:val="28"/>
          <w:lang w:val="en-GB"/>
        </w:rPr>
        <w:t>4.</w:t>
      </w:r>
      <w:bookmarkEnd w:id="58"/>
      <w:r w:rsidRPr="000E79F3">
        <w:rPr>
          <w:rFonts w:ascii="Times New Roman" w:eastAsia="Times New Roman" w:hAnsi="Times New Roman" w:cs="Times New Roman"/>
          <w:b/>
          <w:bCs/>
          <w:i/>
          <w:iCs/>
          <w:color w:val="000000"/>
          <w:sz w:val="28"/>
          <w:szCs w:val="28"/>
          <w:lang w:val="en-GB"/>
        </w:rPr>
        <w:t> </w:t>
      </w:r>
      <w:bookmarkStart w:id="59" w:name="dc_40"/>
      <w:r w:rsidRPr="000E79F3">
        <w:rPr>
          <w:rFonts w:ascii="Times New Roman" w:eastAsia="Times New Roman" w:hAnsi="Times New Roman" w:cs="Times New Roman"/>
          <w:b/>
          <w:bCs/>
          <w:i/>
          <w:iCs/>
          <w:color w:val="000000"/>
          <w:sz w:val="28"/>
          <w:szCs w:val="28"/>
          <w:lang w:val="en-GB"/>
        </w:rPr>
        <w:t>Điều 130 của Luật Tố tụng hành chính</w:t>
      </w:r>
      <w:bookmarkEnd w:id="59"/>
      <w:r w:rsidRPr="000E79F3">
        <w:rPr>
          <w:rFonts w:ascii="Times New Roman" w:eastAsia="Times New Roman" w:hAnsi="Times New Roman" w:cs="Times New Roman"/>
          <w:b/>
          <w:bCs/>
          <w:i/>
          <w:iCs/>
          <w:color w:val="000000"/>
          <w:sz w:val="28"/>
          <w:szCs w:val="28"/>
          <w:lang w:val="en-GB"/>
        </w:rPr>
        <w:t> </w:t>
      </w:r>
      <w:bookmarkStart w:id="60" w:name="dieu_4_1_name"/>
      <w:r w:rsidRPr="000E79F3">
        <w:rPr>
          <w:rFonts w:ascii="Times New Roman" w:eastAsia="Times New Roman" w:hAnsi="Times New Roman" w:cs="Times New Roman"/>
          <w:b/>
          <w:bCs/>
          <w:i/>
          <w:iCs/>
          <w:color w:val="000000"/>
          <w:sz w:val="28"/>
          <w:szCs w:val="28"/>
          <w:lang w:val="en-GB"/>
        </w:rPr>
        <w:t>chỉ quy định thời hạn chuẩn bị xét xử đối với các quyết định hành chính thuộc trường hợp quy định tại điểm a, b khoản 2 Điều 116 của Luật này mà không quy định thời hạn chuẩn bị xét xử đối với các trường hợp quy định tại khoản 3 Điều 116 của Luật này. Vậy trong trường hợp khiếu kiện quyết định hành chính thuộc trường hợp quy định tại</w:t>
      </w:r>
      <w:bookmarkEnd w:id="60"/>
      <w:r w:rsidRPr="000E79F3">
        <w:rPr>
          <w:rFonts w:ascii="Times New Roman" w:eastAsia="Times New Roman" w:hAnsi="Times New Roman" w:cs="Times New Roman"/>
          <w:b/>
          <w:bCs/>
          <w:i/>
          <w:iCs/>
          <w:color w:val="000000"/>
          <w:sz w:val="28"/>
          <w:szCs w:val="28"/>
          <w:lang w:val="en-GB"/>
        </w:rPr>
        <w:t> </w:t>
      </w:r>
      <w:bookmarkStart w:id="61" w:name="dc_41"/>
      <w:r w:rsidRPr="000E79F3">
        <w:rPr>
          <w:rFonts w:ascii="Times New Roman" w:eastAsia="Times New Roman" w:hAnsi="Times New Roman" w:cs="Times New Roman"/>
          <w:b/>
          <w:bCs/>
          <w:i/>
          <w:iCs/>
          <w:color w:val="000000"/>
          <w:sz w:val="28"/>
          <w:szCs w:val="28"/>
          <w:lang w:val="en-GB"/>
        </w:rPr>
        <w:t>khoản 3 Điều 116 của Luật Tố tụng hành chính</w:t>
      </w:r>
      <w:bookmarkEnd w:id="61"/>
      <w:r w:rsidRPr="000E79F3">
        <w:rPr>
          <w:rFonts w:ascii="Times New Roman" w:eastAsia="Times New Roman" w:hAnsi="Times New Roman" w:cs="Times New Roman"/>
          <w:b/>
          <w:bCs/>
          <w:i/>
          <w:iCs/>
          <w:color w:val="000000"/>
          <w:sz w:val="28"/>
          <w:szCs w:val="28"/>
          <w:lang w:val="en-GB"/>
        </w:rPr>
        <w:t> </w:t>
      </w:r>
      <w:bookmarkStart w:id="62" w:name="dieu_4_1_name_name"/>
      <w:r w:rsidRPr="000E79F3">
        <w:rPr>
          <w:rFonts w:ascii="Times New Roman" w:eastAsia="Times New Roman" w:hAnsi="Times New Roman" w:cs="Times New Roman"/>
          <w:b/>
          <w:bCs/>
          <w:i/>
          <w:iCs/>
          <w:color w:val="000000"/>
          <w:sz w:val="28"/>
          <w:szCs w:val="28"/>
          <w:lang w:val="en-GB"/>
        </w:rPr>
        <w:t>thì Tòa án áp dụng thời hạn xét xử như thế nào?</w:t>
      </w:r>
      <w:bookmarkEnd w:id="62"/>
    </w:p>
    <w:p w14:paraId="5924708E"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Theo quy định tại </w:t>
      </w:r>
      <w:bookmarkStart w:id="63" w:name="dc_42"/>
      <w:r w:rsidRPr="000E79F3">
        <w:rPr>
          <w:rFonts w:ascii="Times New Roman" w:eastAsia="Times New Roman" w:hAnsi="Times New Roman" w:cs="Times New Roman"/>
          <w:color w:val="0000FF"/>
          <w:sz w:val="28"/>
          <w:szCs w:val="28"/>
          <w:lang w:val="en-GB"/>
        </w:rPr>
        <w:t>Điều 130 của Luật Tố tụng hành chính</w:t>
      </w:r>
      <w:bookmarkEnd w:id="63"/>
      <w:r w:rsidRPr="000E79F3">
        <w:rPr>
          <w:rFonts w:ascii="Times New Roman" w:eastAsia="Times New Roman" w:hAnsi="Times New Roman" w:cs="Times New Roman"/>
          <w:color w:val="000000"/>
          <w:sz w:val="28"/>
          <w:szCs w:val="28"/>
          <w:lang w:val="en-GB"/>
        </w:rPr>
        <w:t> </w:t>
      </w:r>
      <w:r w:rsidRPr="000E79F3">
        <w:rPr>
          <w:rFonts w:ascii="Times New Roman" w:eastAsia="Times New Roman" w:hAnsi="Times New Roman" w:cs="Times New Roman"/>
          <w:color w:val="000000"/>
          <w:sz w:val="28"/>
          <w:szCs w:val="28"/>
          <w:lang w:val="vi-VN"/>
        </w:rPr>
        <w:t>thì thời hạn chuẩn bị xét xử các vụ án hành chính, trừ vụ án xét xử theo thủ tục rút gọn, vụ án có yếu tố nước ngoài và vụ án khiếu kiện về danh sách cử tri được quy định như sau:</w:t>
      </w:r>
    </w:p>
    <w:p w14:paraId="65FEDB8A"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“1. 04 tháng kể từ ngày thụ lý vụ án đối với trường hợp quy định tại điểm a khoản 2 Điều 116 của Luật này.</w:t>
      </w:r>
    </w:p>
    <w:p w14:paraId="7D3922CF"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2. 02 tháng kể từ ngày thụ lý vụ án đối với trường hợp quy định tại điểm b khoản 2 Điều 116 của Luật này....”.</w:t>
      </w:r>
    </w:p>
    <w:p w14:paraId="13F94BB3"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Theo quy định tại </w:t>
      </w:r>
      <w:bookmarkStart w:id="64" w:name="dc_43"/>
      <w:r w:rsidRPr="000E79F3">
        <w:rPr>
          <w:rFonts w:ascii="Times New Roman" w:eastAsia="Times New Roman" w:hAnsi="Times New Roman" w:cs="Times New Roman"/>
          <w:color w:val="0000FF"/>
          <w:sz w:val="28"/>
          <w:szCs w:val="28"/>
          <w:lang w:val="en-GB"/>
        </w:rPr>
        <w:t>điểm a, b khoản 2 và điểm a, b khoản 3 Điều 116 của Luật Tố tụng hành chính</w:t>
      </w:r>
      <w:bookmarkEnd w:id="64"/>
      <w:r w:rsidRPr="000E79F3">
        <w:rPr>
          <w:rFonts w:ascii="Times New Roman" w:eastAsia="Times New Roman" w:hAnsi="Times New Roman" w:cs="Times New Roman"/>
          <w:color w:val="000000"/>
          <w:sz w:val="28"/>
          <w:szCs w:val="28"/>
          <w:lang w:val="en-GB"/>
        </w:rPr>
        <w:t> </w:t>
      </w:r>
      <w:r w:rsidRPr="000E79F3">
        <w:rPr>
          <w:rFonts w:ascii="Times New Roman" w:eastAsia="Times New Roman" w:hAnsi="Times New Roman" w:cs="Times New Roman"/>
          <w:color w:val="000000"/>
          <w:sz w:val="28"/>
          <w:szCs w:val="28"/>
          <w:lang w:val="vi-VN"/>
        </w:rPr>
        <w:t>về thời hiệu khởi kiện thì:</w:t>
      </w:r>
    </w:p>
    <w:p w14:paraId="5DD9C61A"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“2. Thời hiệu khởi kiện đ</w:t>
      </w:r>
      <w:r w:rsidRPr="000E79F3">
        <w:rPr>
          <w:rFonts w:ascii="Times New Roman" w:eastAsia="Times New Roman" w:hAnsi="Times New Roman" w:cs="Times New Roman"/>
          <w:i/>
          <w:iCs/>
          <w:color w:val="000000"/>
          <w:sz w:val="28"/>
          <w:szCs w:val="28"/>
        </w:rPr>
        <w:t>ố</w:t>
      </w:r>
      <w:r w:rsidRPr="000E79F3">
        <w:rPr>
          <w:rFonts w:ascii="Times New Roman" w:eastAsia="Times New Roman" w:hAnsi="Times New Roman" w:cs="Times New Roman"/>
          <w:i/>
          <w:iCs/>
          <w:color w:val="000000"/>
          <w:sz w:val="28"/>
          <w:szCs w:val="28"/>
          <w:lang w:val="vi-VN"/>
        </w:rPr>
        <w:t>i với từng trường hợp được quy định như sau:</w:t>
      </w:r>
    </w:p>
    <w:p w14:paraId="0691B681"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lastRenderedPageBreak/>
        <w:t>a) 01 năm kể từ ngày nhận được hoặc biết được quyết định hành chính, hành v</w:t>
      </w:r>
      <w:r w:rsidRPr="000E79F3">
        <w:rPr>
          <w:rFonts w:ascii="Times New Roman" w:eastAsia="Times New Roman" w:hAnsi="Times New Roman" w:cs="Times New Roman"/>
          <w:i/>
          <w:iCs/>
          <w:color w:val="000000"/>
          <w:sz w:val="28"/>
          <w:szCs w:val="28"/>
        </w:rPr>
        <w:t>i </w:t>
      </w:r>
      <w:r w:rsidRPr="000E79F3">
        <w:rPr>
          <w:rFonts w:ascii="Times New Roman" w:eastAsia="Times New Roman" w:hAnsi="Times New Roman" w:cs="Times New Roman"/>
          <w:i/>
          <w:iCs/>
          <w:color w:val="000000"/>
          <w:sz w:val="28"/>
          <w:szCs w:val="28"/>
          <w:lang w:val="vi-VN"/>
        </w:rPr>
        <w:t>hành chính, quyết định kỷ luật buộc thôi việc;</w:t>
      </w:r>
    </w:p>
    <w:p w14:paraId="1F132B49"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b) 30 ngày kể từ ngày nhận được quyết định giải quyết khiếu nại về quyết định xử lý vụ việc cạnh tranh;</w:t>
      </w:r>
    </w:p>
    <w:p w14:paraId="3D7060BE"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3. Trường hợp đương sự khiếu nại theo đúng quy định của pháp luật đến cơ quan nhà nước, người có th</w:t>
      </w:r>
      <w:r w:rsidRPr="000E79F3">
        <w:rPr>
          <w:rFonts w:ascii="Times New Roman" w:eastAsia="Times New Roman" w:hAnsi="Times New Roman" w:cs="Times New Roman"/>
          <w:i/>
          <w:iCs/>
          <w:color w:val="000000"/>
          <w:sz w:val="28"/>
          <w:szCs w:val="28"/>
        </w:rPr>
        <w:t>ẩ</w:t>
      </w:r>
      <w:r w:rsidRPr="000E79F3">
        <w:rPr>
          <w:rFonts w:ascii="Times New Roman" w:eastAsia="Times New Roman" w:hAnsi="Times New Roman" w:cs="Times New Roman"/>
          <w:i/>
          <w:iCs/>
          <w:color w:val="000000"/>
          <w:sz w:val="28"/>
          <w:szCs w:val="28"/>
          <w:lang w:val="vi-VN"/>
        </w:rPr>
        <w:t>m quyền giải quyết khiếu nại thì thời hiệu khởi kiện được quy định như sau:</w:t>
      </w:r>
    </w:p>
    <w:p w14:paraId="1B3C2EF8"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a) 01 năm kể từ ngày nhận được hoặc biết được quyết định giải quyết khiếu nại lần đầu hoặc quyết định giải quyết khiếu nại lần hai;</w:t>
      </w:r>
    </w:p>
    <w:p w14:paraId="6EE2A0AE"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b) 01 năm kể từ ngày hết thời hạn giải quyết khi</w:t>
      </w:r>
      <w:r w:rsidRPr="000E79F3">
        <w:rPr>
          <w:rFonts w:ascii="Times New Roman" w:eastAsia="Times New Roman" w:hAnsi="Times New Roman" w:cs="Times New Roman"/>
          <w:i/>
          <w:iCs/>
          <w:color w:val="000000"/>
          <w:sz w:val="28"/>
          <w:szCs w:val="28"/>
        </w:rPr>
        <w:t>ếu </w:t>
      </w:r>
      <w:r w:rsidRPr="000E79F3">
        <w:rPr>
          <w:rFonts w:ascii="Times New Roman" w:eastAsia="Times New Roman" w:hAnsi="Times New Roman" w:cs="Times New Roman"/>
          <w:i/>
          <w:iCs/>
          <w:color w:val="000000"/>
          <w:sz w:val="28"/>
          <w:szCs w:val="28"/>
          <w:lang w:val="vi-VN"/>
        </w:rPr>
        <w:t>nại theo quy định của pháp luật mà cơ quan nhà nước, người c</w:t>
      </w:r>
      <w:r w:rsidRPr="000E79F3">
        <w:rPr>
          <w:rFonts w:ascii="Times New Roman" w:eastAsia="Times New Roman" w:hAnsi="Times New Roman" w:cs="Times New Roman"/>
          <w:i/>
          <w:iCs/>
          <w:color w:val="000000"/>
          <w:sz w:val="28"/>
          <w:szCs w:val="28"/>
        </w:rPr>
        <w:t>ó </w:t>
      </w:r>
      <w:r w:rsidRPr="000E79F3">
        <w:rPr>
          <w:rFonts w:ascii="Times New Roman" w:eastAsia="Times New Roman" w:hAnsi="Times New Roman" w:cs="Times New Roman"/>
          <w:i/>
          <w:iCs/>
          <w:color w:val="000000"/>
          <w:sz w:val="28"/>
          <w:szCs w:val="28"/>
          <w:lang w:val="vi-VN"/>
        </w:rPr>
        <w:t>thẩm quyền không giải quyết và không có v</w:t>
      </w:r>
      <w:r w:rsidRPr="000E79F3">
        <w:rPr>
          <w:rFonts w:ascii="Times New Roman" w:eastAsia="Times New Roman" w:hAnsi="Times New Roman" w:cs="Times New Roman"/>
          <w:i/>
          <w:iCs/>
          <w:color w:val="000000"/>
          <w:sz w:val="28"/>
          <w:szCs w:val="28"/>
        </w:rPr>
        <w:t>ă</w:t>
      </w:r>
      <w:r w:rsidRPr="000E79F3">
        <w:rPr>
          <w:rFonts w:ascii="Times New Roman" w:eastAsia="Times New Roman" w:hAnsi="Times New Roman" w:cs="Times New Roman"/>
          <w:i/>
          <w:iCs/>
          <w:color w:val="000000"/>
          <w:sz w:val="28"/>
          <w:szCs w:val="28"/>
          <w:lang w:val="vi-VN"/>
        </w:rPr>
        <w:t>n bản trả lời cho người khiếu nại</w:t>
      </w:r>
      <w:r w:rsidRPr="000E79F3">
        <w:rPr>
          <w:rFonts w:ascii="Times New Roman" w:eastAsia="Times New Roman" w:hAnsi="Times New Roman" w:cs="Times New Roman"/>
          <w:i/>
          <w:iCs/>
          <w:color w:val="000000"/>
          <w:sz w:val="28"/>
          <w:szCs w:val="28"/>
        </w:rPr>
        <w:t>”.</w:t>
      </w:r>
    </w:p>
    <w:p w14:paraId="073B2315"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Theo quy định tại </w:t>
      </w:r>
      <w:bookmarkStart w:id="65" w:name="dc_44"/>
      <w:r w:rsidRPr="000E79F3">
        <w:rPr>
          <w:rFonts w:ascii="Times New Roman" w:eastAsia="Times New Roman" w:hAnsi="Times New Roman" w:cs="Times New Roman"/>
          <w:color w:val="0000FF"/>
          <w:sz w:val="28"/>
          <w:szCs w:val="28"/>
          <w:lang w:val="en-GB"/>
        </w:rPr>
        <w:t>khoản 3 Điều 30 của Luật Tố tụng hành chính</w:t>
      </w:r>
      <w:bookmarkEnd w:id="65"/>
      <w:r w:rsidRPr="000E79F3">
        <w:rPr>
          <w:rFonts w:ascii="Times New Roman" w:eastAsia="Times New Roman" w:hAnsi="Times New Roman" w:cs="Times New Roman"/>
          <w:color w:val="000000"/>
          <w:sz w:val="28"/>
          <w:szCs w:val="28"/>
          <w:lang w:val="vi-VN"/>
        </w:rPr>
        <w:t> và </w:t>
      </w:r>
      <w:bookmarkStart w:id="66" w:name="dc_45"/>
      <w:r w:rsidRPr="000E79F3">
        <w:rPr>
          <w:rFonts w:ascii="Times New Roman" w:eastAsia="Times New Roman" w:hAnsi="Times New Roman" w:cs="Times New Roman"/>
          <w:color w:val="0000FF"/>
          <w:sz w:val="28"/>
          <w:szCs w:val="28"/>
          <w:lang w:val="en-GB"/>
        </w:rPr>
        <w:t>Điều 103 của Luật Cạnh tranh</w:t>
      </w:r>
      <w:bookmarkEnd w:id="66"/>
      <w:r w:rsidRPr="000E79F3">
        <w:rPr>
          <w:rFonts w:ascii="Times New Roman" w:eastAsia="Times New Roman" w:hAnsi="Times New Roman" w:cs="Times New Roman"/>
          <w:color w:val="000000"/>
          <w:sz w:val="28"/>
          <w:szCs w:val="28"/>
          <w:lang w:val="en-GB"/>
        </w:rPr>
        <w:t> </w:t>
      </w:r>
      <w:r w:rsidRPr="000E79F3">
        <w:rPr>
          <w:rFonts w:ascii="Times New Roman" w:eastAsia="Times New Roman" w:hAnsi="Times New Roman" w:cs="Times New Roman"/>
          <w:color w:val="000000"/>
          <w:sz w:val="28"/>
          <w:szCs w:val="28"/>
          <w:lang w:val="vi-VN"/>
        </w:rPr>
        <w:t>thì trong lĩnh vực cạnh tranh chỉ có quyết định giải quyết khiếu nại về quyết định xử lý vụ việc cạnh tranh mới thuộc thẩm quyền giải quyết của Tòa án. Theo quy định tại </w:t>
      </w:r>
      <w:bookmarkStart w:id="67" w:name="dc_46"/>
      <w:r w:rsidRPr="000E79F3">
        <w:rPr>
          <w:rFonts w:ascii="Times New Roman" w:eastAsia="Times New Roman" w:hAnsi="Times New Roman" w:cs="Times New Roman"/>
          <w:color w:val="0000FF"/>
          <w:sz w:val="28"/>
          <w:szCs w:val="28"/>
          <w:lang w:val="en-GB"/>
        </w:rPr>
        <w:t>khoản 2 Điều 130 của Luật Tố tụng hành chính</w:t>
      </w:r>
      <w:bookmarkEnd w:id="67"/>
      <w:r w:rsidRPr="000E79F3">
        <w:rPr>
          <w:rFonts w:ascii="Times New Roman" w:eastAsia="Times New Roman" w:hAnsi="Times New Roman" w:cs="Times New Roman"/>
          <w:color w:val="000000"/>
          <w:sz w:val="28"/>
          <w:szCs w:val="28"/>
          <w:lang w:val="vi-VN"/>
        </w:rPr>
        <w:t> thì thời hạn chuẩn bị xét xử đối với khiếu kiện quyết định giải quyết khiếu nại về quyết định xử lý vụ việc cạnh tranh là 02 tháng kể từ ngày thụ lý vụ án. Do đó, đối với các quyết định giải quyết khiếu nại còn lại thuộc đối tượng khởi kiện vụ án hành chính được nêu tại </w:t>
      </w:r>
      <w:bookmarkStart w:id="68" w:name="dc_47"/>
      <w:r w:rsidRPr="000E79F3">
        <w:rPr>
          <w:rFonts w:ascii="Times New Roman" w:eastAsia="Times New Roman" w:hAnsi="Times New Roman" w:cs="Times New Roman"/>
          <w:color w:val="0000FF"/>
          <w:sz w:val="28"/>
          <w:szCs w:val="28"/>
          <w:lang w:val="en-GB"/>
        </w:rPr>
        <w:t>khoản 3 Điều 116 của Luật Tố tụng hành chính</w:t>
      </w:r>
      <w:bookmarkEnd w:id="68"/>
      <w:r w:rsidRPr="000E79F3">
        <w:rPr>
          <w:rFonts w:ascii="Times New Roman" w:eastAsia="Times New Roman" w:hAnsi="Times New Roman" w:cs="Times New Roman"/>
          <w:color w:val="000000"/>
          <w:sz w:val="28"/>
          <w:szCs w:val="28"/>
          <w:lang w:val="en-GB"/>
        </w:rPr>
        <w:t> </w:t>
      </w:r>
      <w:r w:rsidRPr="000E79F3">
        <w:rPr>
          <w:rFonts w:ascii="Times New Roman" w:eastAsia="Times New Roman" w:hAnsi="Times New Roman" w:cs="Times New Roman"/>
          <w:color w:val="000000"/>
          <w:sz w:val="28"/>
          <w:szCs w:val="28"/>
          <w:lang w:val="vi-VN"/>
        </w:rPr>
        <w:t>thì thời hạn chuẩn bị xét xử được thực hiện theo quy định tại </w:t>
      </w:r>
      <w:bookmarkStart w:id="69" w:name="dc_48"/>
      <w:r w:rsidRPr="000E79F3">
        <w:rPr>
          <w:rFonts w:ascii="Times New Roman" w:eastAsia="Times New Roman" w:hAnsi="Times New Roman" w:cs="Times New Roman"/>
          <w:color w:val="0000FF"/>
          <w:sz w:val="28"/>
          <w:szCs w:val="28"/>
          <w:lang w:val="en-GB"/>
        </w:rPr>
        <w:t>khoản 1 Điều 130 của Luật Tố tụng hành chính</w:t>
      </w:r>
      <w:bookmarkEnd w:id="69"/>
      <w:r w:rsidRPr="000E79F3">
        <w:rPr>
          <w:rFonts w:ascii="Times New Roman" w:eastAsia="Times New Roman" w:hAnsi="Times New Roman" w:cs="Times New Roman"/>
          <w:color w:val="000000"/>
          <w:sz w:val="28"/>
          <w:szCs w:val="28"/>
          <w:lang w:val="vi-VN"/>
        </w:rPr>
        <w:t> là 04 tháng.</w:t>
      </w:r>
    </w:p>
    <w:p w14:paraId="02BD9774"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70" w:name="dieu_5_1"/>
      <w:r w:rsidRPr="000E79F3">
        <w:rPr>
          <w:rFonts w:ascii="Times New Roman" w:eastAsia="Times New Roman" w:hAnsi="Times New Roman" w:cs="Times New Roman"/>
          <w:b/>
          <w:bCs/>
          <w:i/>
          <w:iCs/>
          <w:color w:val="000000"/>
          <w:sz w:val="28"/>
          <w:szCs w:val="28"/>
          <w:lang w:val="en-GB"/>
        </w:rPr>
        <w:t>5.</w:t>
      </w:r>
      <w:bookmarkEnd w:id="70"/>
      <w:r w:rsidRPr="000E79F3">
        <w:rPr>
          <w:rFonts w:ascii="Times New Roman" w:eastAsia="Times New Roman" w:hAnsi="Times New Roman" w:cs="Times New Roman"/>
          <w:b/>
          <w:bCs/>
          <w:i/>
          <w:iCs/>
          <w:color w:val="000000"/>
          <w:sz w:val="28"/>
          <w:szCs w:val="28"/>
          <w:lang w:val="en-GB"/>
        </w:rPr>
        <w:t> </w:t>
      </w:r>
      <w:bookmarkStart w:id="71" w:name="dc_49"/>
      <w:r w:rsidRPr="000E79F3">
        <w:rPr>
          <w:rFonts w:ascii="Times New Roman" w:eastAsia="Times New Roman" w:hAnsi="Times New Roman" w:cs="Times New Roman"/>
          <w:b/>
          <w:bCs/>
          <w:i/>
          <w:iCs/>
          <w:color w:val="000000"/>
          <w:sz w:val="28"/>
          <w:szCs w:val="28"/>
          <w:lang w:val="en-GB"/>
        </w:rPr>
        <w:t>Điều 203 của Luật Đất đai</w:t>
      </w:r>
      <w:bookmarkEnd w:id="71"/>
      <w:r w:rsidRPr="000E79F3">
        <w:rPr>
          <w:rFonts w:ascii="Times New Roman" w:eastAsia="Times New Roman" w:hAnsi="Times New Roman" w:cs="Times New Roman"/>
          <w:b/>
          <w:bCs/>
          <w:i/>
          <w:iCs/>
          <w:color w:val="000000"/>
          <w:sz w:val="28"/>
          <w:szCs w:val="28"/>
          <w:lang w:val="en-GB"/>
        </w:rPr>
        <w:t> </w:t>
      </w:r>
      <w:bookmarkStart w:id="72" w:name="dieu_5_1_name"/>
      <w:r w:rsidRPr="000E79F3">
        <w:rPr>
          <w:rFonts w:ascii="Times New Roman" w:eastAsia="Times New Roman" w:hAnsi="Times New Roman" w:cs="Times New Roman"/>
          <w:b/>
          <w:bCs/>
          <w:i/>
          <w:iCs/>
          <w:color w:val="000000"/>
          <w:sz w:val="28"/>
          <w:szCs w:val="28"/>
          <w:lang w:val="en-GB"/>
        </w:rPr>
        <w:t>quy định: “3. Trường hợp đương sự lựa chọn giải quyết tranh chấp tại Ủy ban nhân dân cấp có thẩm quyền thì việc giải quyết tranh chấp đất đai được thực hiện như sau:</w:t>
      </w:r>
      <w:bookmarkEnd w:id="72"/>
    </w:p>
    <w:p w14:paraId="3E67E0CF"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b/>
          <w:bCs/>
          <w:i/>
          <w:iCs/>
          <w:color w:val="000000"/>
          <w:sz w:val="28"/>
          <w:szCs w:val="28"/>
          <w:lang w:val="vi-VN"/>
        </w:rPr>
        <w:t>a) Trường hợp tranh chấp giữa hộ gia đình, cá nhân, cộng đồng dân cư với nhau thì Chủ tịch Ủy ban nhân dân cấp huyện giải quyết; nếu không đ</w:t>
      </w:r>
      <w:r w:rsidRPr="000E79F3">
        <w:rPr>
          <w:rFonts w:ascii="Times New Roman" w:eastAsia="Times New Roman" w:hAnsi="Times New Roman" w:cs="Times New Roman"/>
          <w:b/>
          <w:bCs/>
          <w:i/>
          <w:iCs/>
          <w:color w:val="000000"/>
          <w:sz w:val="28"/>
          <w:szCs w:val="28"/>
        </w:rPr>
        <w:t>ồ</w:t>
      </w:r>
      <w:r w:rsidRPr="000E79F3">
        <w:rPr>
          <w:rFonts w:ascii="Times New Roman" w:eastAsia="Times New Roman" w:hAnsi="Times New Roman" w:cs="Times New Roman"/>
          <w:b/>
          <w:bCs/>
          <w:i/>
          <w:iCs/>
          <w:color w:val="000000"/>
          <w:sz w:val="28"/>
          <w:szCs w:val="28"/>
          <w:lang w:val="vi-VN"/>
        </w:rPr>
        <w:t>ng </w:t>
      </w:r>
      <w:r w:rsidRPr="000E79F3">
        <w:rPr>
          <w:rFonts w:ascii="Times New Roman" w:eastAsia="Times New Roman" w:hAnsi="Times New Roman" w:cs="Times New Roman"/>
          <w:b/>
          <w:bCs/>
          <w:i/>
          <w:iCs/>
          <w:color w:val="000000"/>
          <w:sz w:val="28"/>
          <w:szCs w:val="28"/>
        </w:rPr>
        <w:t>ý </w:t>
      </w:r>
      <w:r w:rsidRPr="000E79F3">
        <w:rPr>
          <w:rFonts w:ascii="Times New Roman" w:eastAsia="Times New Roman" w:hAnsi="Times New Roman" w:cs="Times New Roman"/>
          <w:b/>
          <w:bCs/>
          <w:i/>
          <w:iCs/>
          <w:color w:val="000000"/>
          <w:sz w:val="28"/>
          <w:szCs w:val="28"/>
          <w:lang w:val="vi-VN"/>
        </w:rPr>
        <w:t>với quy</w:t>
      </w:r>
      <w:r w:rsidRPr="000E79F3">
        <w:rPr>
          <w:rFonts w:ascii="Times New Roman" w:eastAsia="Times New Roman" w:hAnsi="Times New Roman" w:cs="Times New Roman"/>
          <w:b/>
          <w:bCs/>
          <w:i/>
          <w:iCs/>
          <w:color w:val="000000"/>
          <w:sz w:val="28"/>
          <w:szCs w:val="28"/>
        </w:rPr>
        <w:t>ế</w:t>
      </w:r>
      <w:r w:rsidRPr="000E79F3">
        <w:rPr>
          <w:rFonts w:ascii="Times New Roman" w:eastAsia="Times New Roman" w:hAnsi="Times New Roman" w:cs="Times New Roman"/>
          <w:b/>
          <w:bCs/>
          <w:i/>
          <w:iCs/>
          <w:color w:val="000000"/>
          <w:sz w:val="28"/>
          <w:szCs w:val="28"/>
          <w:lang w:val="vi-VN"/>
        </w:rPr>
        <w:t>t định giải quyết thì có quyền khi</w:t>
      </w:r>
      <w:r w:rsidRPr="000E79F3">
        <w:rPr>
          <w:rFonts w:ascii="Times New Roman" w:eastAsia="Times New Roman" w:hAnsi="Times New Roman" w:cs="Times New Roman"/>
          <w:b/>
          <w:bCs/>
          <w:i/>
          <w:iCs/>
          <w:color w:val="000000"/>
          <w:sz w:val="28"/>
          <w:szCs w:val="28"/>
        </w:rPr>
        <w:t>ế</w:t>
      </w:r>
      <w:r w:rsidRPr="000E79F3">
        <w:rPr>
          <w:rFonts w:ascii="Times New Roman" w:eastAsia="Times New Roman" w:hAnsi="Times New Roman" w:cs="Times New Roman"/>
          <w:b/>
          <w:bCs/>
          <w:i/>
          <w:iCs/>
          <w:color w:val="000000"/>
          <w:sz w:val="28"/>
          <w:szCs w:val="28"/>
          <w:lang w:val="vi-VN"/>
        </w:rPr>
        <w:t>u nại đ</w:t>
      </w:r>
      <w:r w:rsidRPr="000E79F3">
        <w:rPr>
          <w:rFonts w:ascii="Times New Roman" w:eastAsia="Times New Roman" w:hAnsi="Times New Roman" w:cs="Times New Roman"/>
          <w:b/>
          <w:bCs/>
          <w:i/>
          <w:iCs/>
          <w:color w:val="000000"/>
          <w:sz w:val="28"/>
          <w:szCs w:val="28"/>
        </w:rPr>
        <w:t>ế</w:t>
      </w:r>
      <w:r w:rsidRPr="000E79F3">
        <w:rPr>
          <w:rFonts w:ascii="Times New Roman" w:eastAsia="Times New Roman" w:hAnsi="Times New Roman" w:cs="Times New Roman"/>
          <w:b/>
          <w:bCs/>
          <w:i/>
          <w:iCs/>
          <w:color w:val="000000"/>
          <w:sz w:val="28"/>
          <w:szCs w:val="28"/>
          <w:lang w:val="vi-VN"/>
        </w:rPr>
        <w:t>n Chủ tịch Ủy ban nhân dân cấp tỉnh hoặc khởi kiện tại Tòa án nhân dân theo quy định của pháp luật về tố tụng hành chính”.</w:t>
      </w:r>
    </w:p>
    <w:p w14:paraId="32282A5D"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b/>
          <w:bCs/>
          <w:i/>
          <w:iCs/>
          <w:color w:val="000000"/>
          <w:sz w:val="28"/>
          <w:szCs w:val="28"/>
          <w:lang w:val="vi-VN"/>
        </w:rPr>
        <w:t>b) Trường hợp tranh chấp mà một bên tranh chấp là t</w:t>
      </w:r>
      <w:r w:rsidRPr="000E79F3">
        <w:rPr>
          <w:rFonts w:ascii="Times New Roman" w:eastAsia="Times New Roman" w:hAnsi="Times New Roman" w:cs="Times New Roman"/>
          <w:b/>
          <w:bCs/>
          <w:i/>
          <w:iCs/>
          <w:color w:val="000000"/>
          <w:sz w:val="28"/>
          <w:szCs w:val="28"/>
        </w:rPr>
        <w:t>ổ </w:t>
      </w:r>
      <w:r w:rsidRPr="000E79F3">
        <w:rPr>
          <w:rFonts w:ascii="Times New Roman" w:eastAsia="Times New Roman" w:hAnsi="Times New Roman" w:cs="Times New Roman"/>
          <w:b/>
          <w:bCs/>
          <w:i/>
          <w:iCs/>
          <w:color w:val="000000"/>
          <w:sz w:val="28"/>
          <w:szCs w:val="28"/>
          <w:lang w:val="vi-VN"/>
        </w:rPr>
        <w:t>chức, cơ sở tôn giáo, người Việt Nam định cư ở nước ngoài, doanh nghiệp có vốn đầu tư nước ngoài thì Chủ tịch Ủy ban nhân dân cấp tỉnh giải quyết; nếu không đồng </w:t>
      </w:r>
      <w:r w:rsidRPr="000E79F3">
        <w:rPr>
          <w:rFonts w:ascii="Times New Roman" w:eastAsia="Times New Roman" w:hAnsi="Times New Roman" w:cs="Times New Roman"/>
          <w:b/>
          <w:bCs/>
          <w:i/>
          <w:iCs/>
          <w:color w:val="000000"/>
          <w:sz w:val="28"/>
          <w:szCs w:val="28"/>
        </w:rPr>
        <w:t>ý </w:t>
      </w:r>
      <w:r w:rsidRPr="000E79F3">
        <w:rPr>
          <w:rFonts w:ascii="Times New Roman" w:eastAsia="Times New Roman" w:hAnsi="Times New Roman" w:cs="Times New Roman"/>
          <w:b/>
          <w:bCs/>
          <w:i/>
          <w:iCs/>
          <w:color w:val="000000"/>
          <w:sz w:val="28"/>
          <w:szCs w:val="28"/>
          <w:lang w:val="vi-VN"/>
        </w:rPr>
        <w:t>với quyết định giải quyết thì có quyền khiếu nại đến Bộ trưởng Bộ Tài nguyên và Môi trường hoặc khởi kiện tại Tòa án nhân dân theo quy định của pháp luật về tố tụng hành chính;</w:t>
      </w:r>
    </w:p>
    <w:p w14:paraId="49EDEF00"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b/>
          <w:bCs/>
          <w:i/>
          <w:iCs/>
          <w:color w:val="000000"/>
          <w:sz w:val="28"/>
          <w:szCs w:val="28"/>
          <w:lang w:val="vi-VN"/>
        </w:rPr>
        <w:lastRenderedPageBreak/>
        <w:t>Vậy trong trường hợp không đồng </w:t>
      </w:r>
      <w:r w:rsidRPr="000E79F3">
        <w:rPr>
          <w:rFonts w:ascii="Times New Roman" w:eastAsia="Times New Roman" w:hAnsi="Times New Roman" w:cs="Times New Roman"/>
          <w:b/>
          <w:bCs/>
          <w:i/>
          <w:iCs/>
          <w:color w:val="000000"/>
          <w:sz w:val="28"/>
          <w:szCs w:val="28"/>
        </w:rPr>
        <w:t>ý </w:t>
      </w:r>
      <w:r w:rsidRPr="000E79F3">
        <w:rPr>
          <w:rFonts w:ascii="Times New Roman" w:eastAsia="Times New Roman" w:hAnsi="Times New Roman" w:cs="Times New Roman"/>
          <w:b/>
          <w:bCs/>
          <w:i/>
          <w:iCs/>
          <w:color w:val="000000"/>
          <w:sz w:val="28"/>
          <w:szCs w:val="28"/>
          <w:lang w:val="vi-VN"/>
        </w:rPr>
        <w:t>với quyết định giải quyết khiếu nại lần 2 của Chủ tịch </w:t>
      </w:r>
      <w:r w:rsidRPr="000E79F3">
        <w:rPr>
          <w:rFonts w:ascii="Times New Roman" w:eastAsia="Times New Roman" w:hAnsi="Times New Roman" w:cs="Times New Roman"/>
          <w:b/>
          <w:bCs/>
          <w:i/>
          <w:iCs/>
          <w:color w:val="000000"/>
          <w:sz w:val="28"/>
          <w:szCs w:val="28"/>
        </w:rPr>
        <w:t>Ủy </w:t>
      </w:r>
      <w:r w:rsidRPr="000E79F3">
        <w:rPr>
          <w:rFonts w:ascii="Times New Roman" w:eastAsia="Times New Roman" w:hAnsi="Times New Roman" w:cs="Times New Roman"/>
          <w:b/>
          <w:bCs/>
          <w:i/>
          <w:iCs/>
          <w:color w:val="000000"/>
          <w:sz w:val="28"/>
          <w:szCs w:val="28"/>
          <w:lang w:val="vi-VN"/>
        </w:rPr>
        <w:t>ban nhân dân cấp t</w:t>
      </w:r>
      <w:r w:rsidRPr="000E79F3">
        <w:rPr>
          <w:rFonts w:ascii="Times New Roman" w:eastAsia="Times New Roman" w:hAnsi="Times New Roman" w:cs="Times New Roman"/>
          <w:b/>
          <w:bCs/>
          <w:i/>
          <w:iCs/>
          <w:color w:val="000000"/>
          <w:sz w:val="28"/>
          <w:szCs w:val="28"/>
        </w:rPr>
        <w:t>ỉ</w:t>
      </w:r>
      <w:r w:rsidRPr="000E79F3">
        <w:rPr>
          <w:rFonts w:ascii="Times New Roman" w:eastAsia="Times New Roman" w:hAnsi="Times New Roman" w:cs="Times New Roman"/>
          <w:b/>
          <w:bCs/>
          <w:i/>
          <w:iCs/>
          <w:color w:val="000000"/>
          <w:sz w:val="28"/>
          <w:szCs w:val="28"/>
          <w:lang w:val="vi-VN"/>
        </w:rPr>
        <w:t>nh, của Bộ </w:t>
      </w:r>
      <w:r w:rsidRPr="000E79F3">
        <w:rPr>
          <w:rFonts w:ascii="Times New Roman" w:eastAsia="Times New Roman" w:hAnsi="Times New Roman" w:cs="Times New Roman"/>
          <w:b/>
          <w:bCs/>
          <w:i/>
          <w:iCs/>
          <w:color w:val="000000"/>
          <w:sz w:val="28"/>
          <w:szCs w:val="28"/>
        </w:rPr>
        <w:t>tr</w:t>
      </w:r>
      <w:r w:rsidRPr="000E79F3">
        <w:rPr>
          <w:rFonts w:ascii="Times New Roman" w:eastAsia="Times New Roman" w:hAnsi="Times New Roman" w:cs="Times New Roman"/>
          <w:b/>
          <w:bCs/>
          <w:i/>
          <w:iCs/>
          <w:color w:val="000000"/>
          <w:sz w:val="28"/>
          <w:szCs w:val="28"/>
          <w:lang w:val="vi-VN"/>
        </w:rPr>
        <w:t>ưởng Bộ Tài nguyên và Môi trường thì cá nhân, cơ quan, tổ chức có quyền kh</w:t>
      </w:r>
      <w:r w:rsidRPr="000E79F3">
        <w:rPr>
          <w:rFonts w:ascii="Times New Roman" w:eastAsia="Times New Roman" w:hAnsi="Times New Roman" w:cs="Times New Roman"/>
          <w:b/>
          <w:bCs/>
          <w:i/>
          <w:iCs/>
          <w:color w:val="000000"/>
          <w:sz w:val="28"/>
          <w:szCs w:val="28"/>
        </w:rPr>
        <w:t>ở</w:t>
      </w:r>
      <w:r w:rsidRPr="000E79F3">
        <w:rPr>
          <w:rFonts w:ascii="Times New Roman" w:eastAsia="Times New Roman" w:hAnsi="Times New Roman" w:cs="Times New Roman"/>
          <w:b/>
          <w:bCs/>
          <w:i/>
          <w:iCs/>
          <w:color w:val="000000"/>
          <w:sz w:val="28"/>
          <w:szCs w:val="28"/>
          <w:lang w:val="vi-VN"/>
        </w:rPr>
        <w:t>i kiện tại Tòa án hay không?</w:t>
      </w:r>
    </w:p>
    <w:p w14:paraId="47F6BC33"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Theo quy định tại </w:t>
      </w:r>
      <w:bookmarkStart w:id="73" w:name="dc_53"/>
      <w:r w:rsidRPr="000E79F3">
        <w:rPr>
          <w:rFonts w:ascii="Times New Roman" w:eastAsia="Times New Roman" w:hAnsi="Times New Roman" w:cs="Times New Roman"/>
          <w:color w:val="0000FF"/>
          <w:sz w:val="28"/>
          <w:szCs w:val="28"/>
          <w:lang w:val="en-GB"/>
        </w:rPr>
        <w:t>Điều 7 của Luật Khiếu nại</w:t>
      </w:r>
      <w:bookmarkEnd w:id="73"/>
      <w:r w:rsidRPr="000E79F3">
        <w:rPr>
          <w:rFonts w:ascii="Times New Roman" w:eastAsia="Times New Roman" w:hAnsi="Times New Roman" w:cs="Times New Roman"/>
          <w:color w:val="000000"/>
          <w:sz w:val="28"/>
          <w:szCs w:val="28"/>
          <w:lang w:val="vi-VN"/>
        </w:rPr>
        <w:t> thì:</w:t>
      </w:r>
    </w:p>
    <w:p w14:paraId="5F9ECB44"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rPr>
        <w:t>“1</w:t>
      </w:r>
      <w:r w:rsidRPr="000E79F3">
        <w:rPr>
          <w:rFonts w:ascii="Times New Roman" w:eastAsia="Times New Roman" w:hAnsi="Times New Roman" w:cs="Times New Roman"/>
          <w:i/>
          <w:iCs/>
          <w:color w:val="000000"/>
          <w:sz w:val="28"/>
          <w:szCs w:val="28"/>
          <w:lang w:val="vi-VN"/>
        </w:rPr>
        <w:t>....Trường hợp người khiếu nại không đồng ý với quyết định giải quyết khiếu nại lần hai hoặc hết thời hạn quy định mà khiếu nại không được giải quyết thì có quyền khởi kiện vụ án hành chính tại Tòa án theo quy định của Luật Tố tụng hành chính.</w:t>
      </w:r>
    </w:p>
    <w:p w14:paraId="69E8C844"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3... Trường hợp người khiếu nại không đồng ý với quyết định giải quyết lần hai của Bộ trưởng hoặc hết thời hạn quy định mà khiếu nại không được giải qu</w:t>
      </w:r>
      <w:r w:rsidRPr="000E79F3">
        <w:rPr>
          <w:rFonts w:ascii="Times New Roman" w:eastAsia="Times New Roman" w:hAnsi="Times New Roman" w:cs="Times New Roman"/>
          <w:i/>
          <w:iCs/>
          <w:color w:val="000000"/>
          <w:sz w:val="28"/>
          <w:szCs w:val="28"/>
        </w:rPr>
        <w:t>y</w:t>
      </w:r>
      <w:r w:rsidRPr="000E79F3">
        <w:rPr>
          <w:rFonts w:ascii="Times New Roman" w:eastAsia="Times New Roman" w:hAnsi="Times New Roman" w:cs="Times New Roman"/>
          <w:i/>
          <w:iCs/>
          <w:color w:val="000000"/>
          <w:sz w:val="28"/>
          <w:szCs w:val="28"/>
          <w:lang w:val="vi-VN"/>
        </w:rPr>
        <w:t>ết thì có quyền khởi kiện vụ án hành chính tại Tòa án theo quy định của Luật Tố tụng hành chính.</w:t>
      </w:r>
    </w:p>
    <w:p w14:paraId="2257CD5E"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Theo quy định tại khoản 1 Điều 30 (về khiếu kiện thuộc thẩm quyền giải quyết của Tòa án) của Luật Tố tụng hành chính thì:</w:t>
      </w:r>
    </w:p>
    <w:p w14:paraId="1D6E61DF"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rPr>
        <w:t>“</w:t>
      </w:r>
      <w:r w:rsidRPr="000E79F3">
        <w:rPr>
          <w:rFonts w:ascii="Times New Roman" w:eastAsia="Times New Roman" w:hAnsi="Times New Roman" w:cs="Times New Roman"/>
          <w:i/>
          <w:iCs/>
          <w:color w:val="000000"/>
          <w:sz w:val="28"/>
          <w:szCs w:val="28"/>
          <w:lang w:val="vi-VN"/>
        </w:rPr>
        <w:t>1. Khiếu kiện quyết định hành chính, hành vi hành chính, trừ các quyết định, hành v</w:t>
      </w:r>
      <w:r w:rsidRPr="000E79F3">
        <w:rPr>
          <w:rFonts w:ascii="Times New Roman" w:eastAsia="Times New Roman" w:hAnsi="Times New Roman" w:cs="Times New Roman"/>
          <w:i/>
          <w:iCs/>
          <w:color w:val="000000"/>
          <w:sz w:val="28"/>
          <w:szCs w:val="28"/>
        </w:rPr>
        <w:t>i</w:t>
      </w:r>
      <w:r w:rsidRPr="000E79F3">
        <w:rPr>
          <w:rFonts w:ascii="Times New Roman" w:eastAsia="Times New Roman" w:hAnsi="Times New Roman" w:cs="Times New Roman"/>
          <w:i/>
          <w:iCs/>
          <w:color w:val="000000"/>
          <w:sz w:val="28"/>
          <w:szCs w:val="28"/>
          <w:lang w:val="vi-VN"/>
        </w:rPr>
        <w:t> sau đây:</w:t>
      </w:r>
    </w:p>
    <w:p w14:paraId="2EAD6FDF"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a) Quyết định hành chính, hành vi hành chính thuộc phạm vi bí mật nhà nước trong c</w:t>
      </w:r>
      <w:r w:rsidRPr="000E79F3">
        <w:rPr>
          <w:rFonts w:ascii="Times New Roman" w:eastAsia="Times New Roman" w:hAnsi="Times New Roman" w:cs="Times New Roman"/>
          <w:i/>
          <w:iCs/>
          <w:color w:val="000000"/>
          <w:sz w:val="28"/>
          <w:szCs w:val="28"/>
        </w:rPr>
        <w:t>á</w:t>
      </w:r>
      <w:r w:rsidRPr="000E79F3">
        <w:rPr>
          <w:rFonts w:ascii="Times New Roman" w:eastAsia="Times New Roman" w:hAnsi="Times New Roman" w:cs="Times New Roman"/>
          <w:i/>
          <w:iCs/>
          <w:color w:val="000000"/>
          <w:sz w:val="28"/>
          <w:szCs w:val="28"/>
          <w:lang w:val="vi-VN"/>
        </w:rPr>
        <w:t>c lĩnh vực quốc phòng, an ninh, ngoại giao theo quy định của pháp luật;</w:t>
      </w:r>
    </w:p>
    <w:p w14:paraId="4EA978E8"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b) Quyết định, hành vi của T</w:t>
      </w:r>
      <w:r w:rsidRPr="000E79F3">
        <w:rPr>
          <w:rFonts w:ascii="Times New Roman" w:eastAsia="Times New Roman" w:hAnsi="Times New Roman" w:cs="Times New Roman"/>
          <w:i/>
          <w:iCs/>
          <w:color w:val="000000"/>
          <w:sz w:val="28"/>
          <w:szCs w:val="28"/>
        </w:rPr>
        <w:t>ò</w:t>
      </w:r>
      <w:r w:rsidRPr="000E79F3">
        <w:rPr>
          <w:rFonts w:ascii="Times New Roman" w:eastAsia="Times New Roman" w:hAnsi="Times New Roman" w:cs="Times New Roman"/>
          <w:i/>
          <w:iCs/>
          <w:color w:val="000000"/>
          <w:sz w:val="28"/>
          <w:szCs w:val="28"/>
          <w:lang w:val="vi-VN"/>
        </w:rPr>
        <w:t>a án trong việc áp dụng biện pháp xử lý hành chính, xử lý hành vi cản trở hoạt động tố tụng;</w:t>
      </w:r>
    </w:p>
    <w:p w14:paraId="56902D47"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c) Quyết định hành chính, hành vi hành chính mang t</w:t>
      </w:r>
      <w:r w:rsidRPr="000E79F3">
        <w:rPr>
          <w:rFonts w:ascii="Times New Roman" w:eastAsia="Times New Roman" w:hAnsi="Times New Roman" w:cs="Times New Roman"/>
          <w:i/>
          <w:iCs/>
          <w:color w:val="000000"/>
          <w:sz w:val="28"/>
          <w:szCs w:val="28"/>
        </w:rPr>
        <w:t>í</w:t>
      </w:r>
      <w:r w:rsidRPr="000E79F3">
        <w:rPr>
          <w:rFonts w:ascii="Times New Roman" w:eastAsia="Times New Roman" w:hAnsi="Times New Roman" w:cs="Times New Roman"/>
          <w:i/>
          <w:iCs/>
          <w:color w:val="000000"/>
          <w:sz w:val="28"/>
          <w:szCs w:val="28"/>
          <w:lang w:val="vi-VN"/>
        </w:rPr>
        <w:t>nh nội bộ của cơ quan, tổ chức.”</w:t>
      </w:r>
    </w:p>
    <w:p w14:paraId="7425E431"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Như vậy, theo quy định của Luật Khiếu nại và Luật Tố tụng hành chính về thẩm quyền giải quyết của Tòa án thì không loại trừ quyết định giải quyết khiếu nại lần 2 của Chủ tịch Ủy ban nhân dân cấp tỉnh, của Bộ trưởng Bộ Tài nguyên và Môi trường trong lĩnh vực đất đai. Do đó, nếu các quyết định này thỏa mãn quy định tại </w:t>
      </w:r>
      <w:bookmarkStart w:id="74" w:name="dc_50"/>
      <w:r w:rsidRPr="000E79F3">
        <w:rPr>
          <w:rFonts w:ascii="Times New Roman" w:eastAsia="Times New Roman" w:hAnsi="Times New Roman" w:cs="Times New Roman"/>
          <w:color w:val="0000FF"/>
          <w:sz w:val="28"/>
          <w:szCs w:val="28"/>
          <w:lang w:val="en-GB"/>
        </w:rPr>
        <w:t>khoản 2 Điều 3 của Luật Tố tụng hành chính</w:t>
      </w:r>
      <w:bookmarkEnd w:id="74"/>
      <w:r w:rsidRPr="000E79F3">
        <w:rPr>
          <w:rFonts w:ascii="Times New Roman" w:eastAsia="Times New Roman" w:hAnsi="Times New Roman" w:cs="Times New Roman"/>
          <w:color w:val="000000"/>
          <w:sz w:val="28"/>
          <w:szCs w:val="28"/>
          <w:lang w:val="en-GB"/>
        </w:rPr>
        <w:t> </w:t>
      </w:r>
      <w:r w:rsidRPr="000E79F3">
        <w:rPr>
          <w:rFonts w:ascii="Times New Roman" w:eastAsia="Times New Roman" w:hAnsi="Times New Roman" w:cs="Times New Roman"/>
          <w:color w:val="000000"/>
          <w:sz w:val="28"/>
          <w:szCs w:val="28"/>
          <w:lang w:val="vi-VN"/>
        </w:rPr>
        <w:t>thì thuộc đối tượng khởi kiện vụ án hành chính.</w:t>
      </w:r>
    </w:p>
    <w:p w14:paraId="6CB01F1D"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75" w:name="dieu_6_1"/>
      <w:r w:rsidRPr="000E79F3">
        <w:rPr>
          <w:rFonts w:ascii="Times New Roman" w:eastAsia="Times New Roman" w:hAnsi="Times New Roman" w:cs="Times New Roman"/>
          <w:b/>
          <w:bCs/>
          <w:i/>
          <w:iCs/>
          <w:color w:val="000000"/>
          <w:sz w:val="28"/>
          <w:szCs w:val="28"/>
          <w:lang w:val="en-GB"/>
        </w:rPr>
        <w:t>6. Khi làm thủ tục đăng ký người bảo vệ quyền và lợi ích hợp pháp của đương sự đối với Luật sư và công dân Việt Nam có đủ điều kiện quy định tại</w:t>
      </w:r>
      <w:bookmarkEnd w:id="75"/>
      <w:r w:rsidRPr="000E79F3">
        <w:rPr>
          <w:rFonts w:ascii="Times New Roman" w:eastAsia="Times New Roman" w:hAnsi="Times New Roman" w:cs="Times New Roman"/>
          <w:b/>
          <w:bCs/>
          <w:i/>
          <w:iCs/>
          <w:color w:val="000000"/>
          <w:sz w:val="28"/>
          <w:szCs w:val="28"/>
          <w:lang w:val="en-GB"/>
        </w:rPr>
        <w:t> </w:t>
      </w:r>
      <w:bookmarkStart w:id="76" w:name="dc_51"/>
      <w:r w:rsidRPr="000E79F3">
        <w:rPr>
          <w:rFonts w:ascii="Times New Roman" w:eastAsia="Times New Roman" w:hAnsi="Times New Roman" w:cs="Times New Roman"/>
          <w:b/>
          <w:bCs/>
          <w:i/>
          <w:iCs/>
          <w:color w:val="000000"/>
          <w:sz w:val="28"/>
          <w:szCs w:val="28"/>
          <w:lang w:val="en-GB"/>
        </w:rPr>
        <w:t>điểm c khoản 2 Điều 61 của Luật Tố tụng hành chính</w:t>
      </w:r>
      <w:bookmarkEnd w:id="76"/>
      <w:r w:rsidRPr="000E79F3">
        <w:rPr>
          <w:rFonts w:ascii="Times New Roman" w:eastAsia="Times New Roman" w:hAnsi="Times New Roman" w:cs="Times New Roman"/>
          <w:b/>
          <w:bCs/>
          <w:i/>
          <w:iCs/>
          <w:color w:val="000000"/>
          <w:sz w:val="28"/>
          <w:szCs w:val="28"/>
          <w:lang w:val="en-GB"/>
        </w:rPr>
        <w:t> </w:t>
      </w:r>
      <w:bookmarkStart w:id="77" w:name="dieu_6_1_name"/>
      <w:r w:rsidRPr="000E79F3">
        <w:rPr>
          <w:rFonts w:ascii="Times New Roman" w:eastAsia="Times New Roman" w:hAnsi="Times New Roman" w:cs="Times New Roman"/>
          <w:b/>
          <w:bCs/>
          <w:i/>
          <w:iCs/>
          <w:color w:val="000000"/>
          <w:sz w:val="28"/>
          <w:szCs w:val="28"/>
          <w:lang w:val="en-GB"/>
        </w:rPr>
        <w:t>thì Tòa án phải yêu cầu những người này xuất trình những giấy tờ gì?</w:t>
      </w:r>
      <w:bookmarkEnd w:id="77"/>
    </w:p>
    <w:p w14:paraId="3BA68A5B"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Đối với Luật sư, khi làm thủ tục đăng ký người bảo vệ quyền và lợi ích hợp pháp của đương sự, Tòa án yêu cầu Luật sư xuất trình Thẻ luật sư và giấy yêu cầu Luật sư của khách hàng theo quy định tại </w:t>
      </w:r>
      <w:bookmarkStart w:id="78" w:name="dc_52"/>
      <w:r w:rsidRPr="000E79F3">
        <w:rPr>
          <w:rFonts w:ascii="Times New Roman" w:eastAsia="Times New Roman" w:hAnsi="Times New Roman" w:cs="Times New Roman"/>
          <w:color w:val="0000FF"/>
          <w:sz w:val="28"/>
          <w:szCs w:val="28"/>
          <w:lang w:val="en-GB"/>
        </w:rPr>
        <w:t>khoản 2 Điều 27 của Luật Luật sư</w:t>
      </w:r>
      <w:bookmarkEnd w:id="78"/>
      <w:r w:rsidRPr="000E79F3">
        <w:rPr>
          <w:rFonts w:ascii="Times New Roman" w:eastAsia="Times New Roman" w:hAnsi="Times New Roman" w:cs="Times New Roman"/>
          <w:color w:val="000000"/>
          <w:sz w:val="28"/>
          <w:szCs w:val="28"/>
          <w:lang w:val="vi-VN"/>
        </w:rPr>
        <w:t>.</w:t>
      </w:r>
    </w:p>
    <w:p w14:paraId="7F169168"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Đối với trường hợp công dân Việt Nam có đủ điều kiện quy định tại </w:t>
      </w:r>
      <w:bookmarkStart w:id="79" w:name="dc_54"/>
      <w:r w:rsidRPr="000E79F3">
        <w:rPr>
          <w:rFonts w:ascii="Times New Roman" w:eastAsia="Times New Roman" w:hAnsi="Times New Roman" w:cs="Times New Roman"/>
          <w:color w:val="0000FF"/>
          <w:sz w:val="28"/>
          <w:szCs w:val="28"/>
          <w:lang w:val="en-GB"/>
        </w:rPr>
        <w:t>điểm c khoản 2 Điều 61 của Luật Tố tụng hành chính</w:t>
      </w:r>
      <w:bookmarkEnd w:id="79"/>
      <w:r w:rsidRPr="000E79F3">
        <w:rPr>
          <w:rFonts w:ascii="Times New Roman" w:eastAsia="Times New Roman" w:hAnsi="Times New Roman" w:cs="Times New Roman"/>
          <w:color w:val="000000"/>
          <w:sz w:val="28"/>
          <w:szCs w:val="28"/>
          <w:lang w:val="en-GB"/>
        </w:rPr>
        <w:t> </w:t>
      </w:r>
      <w:r w:rsidRPr="000E79F3">
        <w:rPr>
          <w:rFonts w:ascii="Times New Roman" w:eastAsia="Times New Roman" w:hAnsi="Times New Roman" w:cs="Times New Roman"/>
          <w:color w:val="000000"/>
          <w:sz w:val="28"/>
          <w:szCs w:val="28"/>
          <w:lang w:val="vi-VN"/>
        </w:rPr>
        <w:t>thì Tòa án yêu cầu người đề nghị xuất trình giấy tờ, tài liệu theo quy định tại </w:t>
      </w:r>
      <w:bookmarkStart w:id="80" w:name="dc_55"/>
      <w:r w:rsidRPr="000E79F3">
        <w:rPr>
          <w:rFonts w:ascii="Times New Roman" w:eastAsia="Times New Roman" w:hAnsi="Times New Roman" w:cs="Times New Roman"/>
          <w:color w:val="0000FF"/>
          <w:sz w:val="28"/>
          <w:szCs w:val="28"/>
          <w:lang w:val="en-GB"/>
        </w:rPr>
        <w:t>điểm c khoản 4 Điều 61 của Luật Tố tụng hành chính</w:t>
      </w:r>
      <w:bookmarkEnd w:id="80"/>
      <w:r w:rsidRPr="000E79F3">
        <w:rPr>
          <w:rFonts w:ascii="Times New Roman" w:eastAsia="Times New Roman" w:hAnsi="Times New Roman" w:cs="Times New Roman"/>
          <w:color w:val="000000"/>
          <w:sz w:val="28"/>
          <w:szCs w:val="28"/>
          <w:lang w:val="vi-VN"/>
        </w:rPr>
        <w:t>.</w:t>
      </w:r>
    </w:p>
    <w:p w14:paraId="1FD54682"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81" w:name="dieu_7_1"/>
      <w:r w:rsidRPr="000E79F3">
        <w:rPr>
          <w:rFonts w:ascii="Times New Roman" w:eastAsia="Times New Roman" w:hAnsi="Times New Roman" w:cs="Times New Roman"/>
          <w:b/>
          <w:bCs/>
          <w:i/>
          <w:iCs/>
          <w:color w:val="000000"/>
          <w:sz w:val="28"/>
          <w:szCs w:val="28"/>
          <w:lang w:val="vi-VN"/>
        </w:rPr>
        <w:lastRenderedPageBreak/>
        <w:t>7. Trường hợp Tòa án không chấp nhận yêu cầu hủy quyết định hành chính của người khởi kiện, thì cơ quan hành chính có được cưỡng chế thi hành quyết định hành chính ngay hay phải chờ sau khi Tòa án cấp sơ thẩm ra quyết định buộc thi hành án thì mới được cưỡng chế thi hành quyết định hành chính?</w:t>
      </w:r>
      <w:bookmarkEnd w:id="81"/>
    </w:p>
    <w:p w14:paraId="53FEA94A"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Trong trường hợp này, theo quy định tại </w:t>
      </w:r>
      <w:bookmarkStart w:id="82" w:name="dc_56"/>
      <w:r w:rsidRPr="000E79F3">
        <w:rPr>
          <w:rFonts w:ascii="Times New Roman" w:eastAsia="Times New Roman" w:hAnsi="Times New Roman" w:cs="Times New Roman"/>
          <w:color w:val="0000FF"/>
          <w:sz w:val="28"/>
          <w:szCs w:val="28"/>
          <w:lang w:val="en-GB"/>
        </w:rPr>
        <w:t>điểm b khoản 2 Điều 311 của Luật Tố tụng hành chính</w:t>
      </w:r>
      <w:bookmarkEnd w:id="82"/>
      <w:r w:rsidRPr="000E79F3">
        <w:rPr>
          <w:rFonts w:ascii="Times New Roman" w:eastAsia="Times New Roman" w:hAnsi="Times New Roman" w:cs="Times New Roman"/>
          <w:color w:val="000000"/>
          <w:sz w:val="28"/>
          <w:szCs w:val="28"/>
          <w:lang w:val="en-GB"/>
        </w:rPr>
        <w:t> </w:t>
      </w:r>
      <w:r w:rsidRPr="000E79F3">
        <w:rPr>
          <w:rFonts w:ascii="Times New Roman" w:eastAsia="Times New Roman" w:hAnsi="Times New Roman" w:cs="Times New Roman"/>
          <w:color w:val="000000"/>
          <w:sz w:val="28"/>
          <w:szCs w:val="28"/>
          <w:lang w:val="vi-VN"/>
        </w:rPr>
        <w:t>thì người phải thi hành án có thời hạn tự nguyện thi hành án là 30 ngày kể từ ngày nhận được bản án, quyết định của Tòa án; quá thời hạn này mà người phải thi hành án không tự nguyện thi hành thì người được thi hành án (cơ quan hành chính) có quyền gửi đơn đến Tòa án đã xét xử sơ thẩm ra quyết định buộc thi hành bản án, quyết định của Tòa án theo quy định tại </w:t>
      </w:r>
      <w:bookmarkStart w:id="83" w:name="dc_57"/>
      <w:r w:rsidRPr="000E79F3">
        <w:rPr>
          <w:rFonts w:ascii="Times New Roman" w:eastAsia="Times New Roman" w:hAnsi="Times New Roman" w:cs="Times New Roman"/>
          <w:color w:val="0000FF"/>
          <w:sz w:val="28"/>
          <w:szCs w:val="28"/>
          <w:lang w:val="en-GB"/>
        </w:rPr>
        <w:t>khoản 1 Điều 312 của Luật Tố tụng hành chính</w:t>
      </w:r>
      <w:bookmarkEnd w:id="83"/>
      <w:r w:rsidRPr="000E79F3">
        <w:rPr>
          <w:rFonts w:ascii="Times New Roman" w:eastAsia="Times New Roman" w:hAnsi="Times New Roman" w:cs="Times New Roman"/>
          <w:color w:val="000000"/>
          <w:sz w:val="28"/>
          <w:szCs w:val="28"/>
          <w:lang w:val="vi-VN"/>
        </w:rPr>
        <w:t>; sau khi Tòa án đã xét xử sơ thẩm ra quyết định buộc thi hành bản án, quyết định của Tòa án thì cơ quan hành chính có th</w:t>
      </w:r>
      <w:r w:rsidRPr="000E79F3">
        <w:rPr>
          <w:rFonts w:ascii="Times New Roman" w:eastAsia="Times New Roman" w:hAnsi="Times New Roman" w:cs="Times New Roman"/>
          <w:color w:val="000000"/>
          <w:sz w:val="28"/>
          <w:szCs w:val="28"/>
        </w:rPr>
        <w:t>ẩ</w:t>
      </w:r>
      <w:r w:rsidRPr="000E79F3">
        <w:rPr>
          <w:rFonts w:ascii="Times New Roman" w:eastAsia="Times New Roman" w:hAnsi="Times New Roman" w:cs="Times New Roman"/>
          <w:color w:val="000000"/>
          <w:sz w:val="28"/>
          <w:szCs w:val="28"/>
          <w:lang w:val="vi-VN"/>
        </w:rPr>
        <w:t>m quy</w:t>
      </w:r>
      <w:r w:rsidRPr="000E79F3">
        <w:rPr>
          <w:rFonts w:ascii="Times New Roman" w:eastAsia="Times New Roman" w:hAnsi="Times New Roman" w:cs="Times New Roman"/>
          <w:color w:val="000000"/>
          <w:sz w:val="28"/>
          <w:szCs w:val="28"/>
        </w:rPr>
        <w:t>ề</w:t>
      </w:r>
      <w:r w:rsidRPr="000E79F3">
        <w:rPr>
          <w:rFonts w:ascii="Times New Roman" w:eastAsia="Times New Roman" w:hAnsi="Times New Roman" w:cs="Times New Roman"/>
          <w:color w:val="000000"/>
          <w:sz w:val="28"/>
          <w:szCs w:val="28"/>
          <w:lang w:val="vi-VN"/>
        </w:rPr>
        <w:t>n mới được áp dụng các biện pháp cưỡng ch</w:t>
      </w:r>
      <w:r w:rsidRPr="000E79F3">
        <w:rPr>
          <w:rFonts w:ascii="Times New Roman" w:eastAsia="Times New Roman" w:hAnsi="Times New Roman" w:cs="Times New Roman"/>
          <w:color w:val="000000"/>
          <w:sz w:val="28"/>
          <w:szCs w:val="28"/>
        </w:rPr>
        <w:t>ế </w:t>
      </w:r>
      <w:r w:rsidRPr="000E79F3">
        <w:rPr>
          <w:rFonts w:ascii="Times New Roman" w:eastAsia="Times New Roman" w:hAnsi="Times New Roman" w:cs="Times New Roman"/>
          <w:color w:val="000000"/>
          <w:sz w:val="28"/>
          <w:szCs w:val="28"/>
          <w:lang w:val="vi-VN"/>
        </w:rPr>
        <w:t>hành chính theo quy định của pháp luật.</w:t>
      </w:r>
    </w:p>
    <w:p w14:paraId="6BB16155"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84" w:name="dieu_8_1"/>
      <w:r w:rsidRPr="000E79F3">
        <w:rPr>
          <w:rFonts w:ascii="Times New Roman" w:eastAsia="Times New Roman" w:hAnsi="Times New Roman" w:cs="Times New Roman"/>
          <w:b/>
          <w:bCs/>
          <w:i/>
          <w:iCs/>
          <w:color w:val="000000"/>
          <w:sz w:val="28"/>
          <w:szCs w:val="28"/>
          <w:lang w:val="vi-VN"/>
        </w:rPr>
        <w:t>8. Quyết định hành chính bị khiếu nại. Hết thời hạn giải quyết khiếu nại mà người có thẩm quyền giải quyết khiếu nại không giải quyết nên người bị ảnh hưởng quyền và lợi ích hợp pháp đã khởi kiện cả quyết định hành chính và hành vi hành chính không giải quyết khiếu nại. Trong trường hợp này, Tòa án có thụ lý xem xét, giải quyết đồng thời hai yêu cầu này của người khởi kiện hay không?</w:t>
      </w:r>
      <w:bookmarkEnd w:id="84"/>
    </w:p>
    <w:p w14:paraId="0EEFF7D6"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rPr>
        <w:t>V</w:t>
      </w:r>
      <w:r w:rsidRPr="000E79F3">
        <w:rPr>
          <w:rFonts w:ascii="Times New Roman" w:eastAsia="Times New Roman" w:hAnsi="Times New Roman" w:cs="Times New Roman"/>
          <w:color w:val="000000"/>
          <w:sz w:val="28"/>
          <w:szCs w:val="28"/>
          <w:lang w:val="vi-VN"/>
        </w:rPr>
        <w:t>ề vấn đề nà</w:t>
      </w:r>
      <w:r w:rsidRPr="000E79F3">
        <w:rPr>
          <w:rFonts w:ascii="Times New Roman" w:eastAsia="Times New Roman" w:hAnsi="Times New Roman" w:cs="Times New Roman"/>
          <w:color w:val="000000"/>
          <w:sz w:val="28"/>
          <w:szCs w:val="28"/>
        </w:rPr>
        <w:t>y</w:t>
      </w:r>
      <w:r w:rsidRPr="000E79F3">
        <w:rPr>
          <w:rFonts w:ascii="Times New Roman" w:eastAsia="Times New Roman" w:hAnsi="Times New Roman" w:cs="Times New Roman"/>
          <w:color w:val="000000"/>
          <w:sz w:val="28"/>
          <w:szCs w:val="28"/>
          <w:lang w:val="vi-VN"/>
        </w:rPr>
        <w:t>, tại Mục 7 của Giải đáp số 02/GĐ-TANDTC ngày 19-9-2016 v</w:t>
      </w:r>
      <w:r w:rsidRPr="000E79F3">
        <w:rPr>
          <w:rFonts w:ascii="Times New Roman" w:eastAsia="Times New Roman" w:hAnsi="Times New Roman" w:cs="Times New Roman"/>
          <w:color w:val="000000"/>
          <w:sz w:val="28"/>
          <w:szCs w:val="28"/>
        </w:rPr>
        <w:t>ề </w:t>
      </w:r>
      <w:r w:rsidRPr="000E79F3">
        <w:rPr>
          <w:rFonts w:ascii="Times New Roman" w:eastAsia="Times New Roman" w:hAnsi="Times New Roman" w:cs="Times New Roman"/>
          <w:color w:val="000000"/>
          <w:sz w:val="28"/>
          <w:szCs w:val="28"/>
          <w:lang w:val="vi-VN"/>
        </w:rPr>
        <w:t>một s</w:t>
      </w:r>
      <w:r w:rsidRPr="000E79F3">
        <w:rPr>
          <w:rFonts w:ascii="Times New Roman" w:eastAsia="Times New Roman" w:hAnsi="Times New Roman" w:cs="Times New Roman"/>
          <w:color w:val="000000"/>
          <w:sz w:val="28"/>
          <w:szCs w:val="28"/>
        </w:rPr>
        <w:t>ố </w:t>
      </w:r>
      <w:r w:rsidRPr="000E79F3">
        <w:rPr>
          <w:rFonts w:ascii="Times New Roman" w:eastAsia="Times New Roman" w:hAnsi="Times New Roman" w:cs="Times New Roman"/>
          <w:color w:val="000000"/>
          <w:sz w:val="28"/>
          <w:szCs w:val="28"/>
          <w:lang w:val="vi-VN"/>
        </w:rPr>
        <w:t>vấn đ</w:t>
      </w:r>
      <w:r w:rsidRPr="000E79F3">
        <w:rPr>
          <w:rFonts w:ascii="Times New Roman" w:eastAsia="Times New Roman" w:hAnsi="Times New Roman" w:cs="Times New Roman"/>
          <w:color w:val="000000"/>
          <w:sz w:val="28"/>
          <w:szCs w:val="28"/>
        </w:rPr>
        <w:t>ề</w:t>
      </w:r>
      <w:r w:rsidRPr="000E79F3">
        <w:rPr>
          <w:rFonts w:ascii="Times New Roman" w:eastAsia="Times New Roman" w:hAnsi="Times New Roman" w:cs="Times New Roman"/>
          <w:color w:val="000000"/>
          <w:sz w:val="28"/>
          <w:szCs w:val="28"/>
          <w:lang w:val="vi-VN"/>
        </w:rPr>
        <w:t> v</w:t>
      </w:r>
      <w:r w:rsidRPr="000E79F3">
        <w:rPr>
          <w:rFonts w:ascii="Times New Roman" w:eastAsia="Times New Roman" w:hAnsi="Times New Roman" w:cs="Times New Roman"/>
          <w:color w:val="000000"/>
          <w:sz w:val="28"/>
          <w:szCs w:val="28"/>
        </w:rPr>
        <w:t>ề </w:t>
      </w:r>
      <w:r w:rsidRPr="000E79F3">
        <w:rPr>
          <w:rFonts w:ascii="Times New Roman" w:eastAsia="Times New Roman" w:hAnsi="Times New Roman" w:cs="Times New Roman"/>
          <w:color w:val="000000"/>
          <w:sz w:val="28"/>
          <w:szCs w:val="28"/>
          <w:lang w:val="vi-VN"/>
        </w:rPr>
        <w:t>tố tụng hành chính, tố tụng dân sự, Tòa án nhân dân tối cao đã hướng dẫn trường hợp người khởi kiện vừa khởi kiện quyết định hành chính, vừa khởi kiện hành vi không giải quyết khiếu nại đối với quyết định hành chính đó, thì Tòa án cần giải thích cho người khởi kiện lựa chọn một trong hai yêu cầu n</w:t>
      </w:r>
      <w:r w:rsidRPr="000E79F3">
        <w:rPr>
          <w:rFonts w:ascii="Times New Roman" w:eastAsia="Times New Roman" w:hAnsi="Times New Roman" w:cs="Times New Roman"/>
          <w:color w:val="000000"/>
          <w:sz w:val="28"/>
          <w:szCs w:val="28"/>
        </w:rPr>
        <w:t>ê</w:t>
      </w:r>
      <w:r w:rsidRPr="000E79F3">
        <w:rPr>
          <w:rFonts w:ascii="Times New Roman" w:eastAsia="Times New Roman" w:hAnsi="Times New Roman" w:cs="Times New Roman"/>
          <w:color w:val="000000"/>
          <w:sz w:val="28"/>
          <w:szCs w:val="28"/>
          <w:lang w:val="vi-VN"/>
        </w:rPr>
        <w:t>u tr</w:t>
      </w:r>
      <w:r w:rsidRPr="000E79F3">
        <w:rPr>
          <w:rFonts w:ascii="Times New Roman" w:eastAsia="Times New Roman" w:hAnsi="Times New Roman" w:cs="Times New Roman"/>
          <w:color w:val="000000"/>
          <w:sz w:val="28"/>
          <w:szCs w:val="28"/>
        </w:rPr>
        <w:t>ê</w:t>
      </w:r>
      <w:r w:rsidRPr="000E79F3">
        <w:rPr>
          <w:rFonts w:ascii="Times New Roman" w:eastAsia="Times New Roman" w:hAnsi="Times New Roman" w:cs="Times New Roman"/>
          <w:color w:val="000000"/>
          <w:sz w:val="28"/>
          <w:szCs w:val="28"/>
          <w:lang w:val="vi-VN"/>
        </w:rPr>
        <w:t>n. Trường hợp người khởi kiện lựa chọn khởi kiện quyết định hành chính hoặc lựa chọn khởi kiện hành vi không giải quyết khiếu nại thì Tòa án xem xét, thụ lý vụ án hành chính theo yêu cầu khởi kiện của đương sự. Thẩm quyền giải quyết của Tòa án trong trường hợp này được xác định theo quy định tại </w:t>
      </w:r>
      <w:bookmarkStart w:id="85" w:name="dc_58"/>
      <w:r w:rsidRPr="000E79F3">
        <w:rPr>
          <w:rFonts w:ascii="Times New Roman" w:eastAsia="Times New Roman" w:hAnsi="Times New Roman" w:cs="Times New Roman"/>
          <w:color w:val="0000FF"/>
          <w:sz w:val="28"/>
          <w:szCs w:val="28"/>
          <w:lang w:val="en-GB"/>
        </w:rPr>
        <w:t>Điều 31 và Điều 32 của Luật Tố tụng hành chính</w:t>
      </w:r>
      <w:bookmarkEnd w:id="85"/>
      <w:r w:rsidRPr="000E79F3">
        <w:rPr>
          <w:rFonts w:ascii="Times New Roman" w:eastAsia="Times New Roman" w:hAnsi="Times New Roman" w:cs="Times New Roman"/>
          <w:color w:val="000000"/>
          <w:sz w:val="28"/>
          <w:szCs w:val="28"/>
          <w:lang w:val="vi-VN"/>
        </w:rPr>
        <w:t>. Trường hợp người khởi kiện vẫn đề nghị Tòa án giải quyết đồng thời cả hai yêu cầu thì Tòa án chỉ thụ l</w:t>
      </w:r>
      <w:r w:rsidRPr="000E79F3">
        <w:rPr>
          <w:rFonts w:ascii="Times New Roman" w:eastAsia="Times New Roman" w:hAnsi="Times New Roman" w:cs="Times New Roman"/>
          <w:color w:val="000000"/>
          <w:sz w:val="28"/>
          <w:szCs w:val="28"/>
        </w:rPr>
        <w:t>ý</w:t>
      </w:r>
      <w:r w:rsidRPr="000E79F3">
        <w:rPr>
          <w:rFonts w:ascii="Times New Roman" w:eastAsia="Times New Roman" w:hAnsi="Times New Roman" w:cs="Times New Roman"/>
          <w:color w:val="000000"/>
          <w:sz w:val="28"/>
          <w:szCs w:val="28"/>
          <w:lang w:val="vi-VN"/>
        </w:rPr>
        <w:t>, xem xét giải quyết đối với yêu cầu khởi kiện quyết định hành chính.</w:t>
      </w:r>
    </w:p>
    <w:p w14:paraId="27038D42"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86" w:name="dieu_9_1"/>
      <w:r w:rsidRPr="000E79F3">
        <w:rPr>
          <w:rFonts w:ascii="Times New Roman" w:eastAsia="Times New Roman" w:hAnsi="Times New Roman" w:cs="Times New Roman"/>
          <w:b/>
          <w:bCs/>
          <w:i/>
          <w:iCs/>
          <w:color w:val="000000"/>
          <w:sz w:val="28"/>
          <w:szCs w:val="28"/>
          <w:lang w:val="vi-VN"/>
        </w:rPr>
        <w:t>9. Tại mục 2 phần dân sự của Công văn số 64/TANDTC-PC ngày 03-4-2019 của Tòa án nhân dân tối cao về thông báo kết quả giải đáp trực tuyến hướng dẫn đối với tranh chấp hợp đồng chuyển nhượng, chuyển đổi, tặng cho quyền sử dụng đất mà cơ quan có thẩm quyền đã cấp giấy chứng nhận quyền sử dụng đối với thửa đất đó cho người nhận chuyển nhượng, nhận chuyển đổi, nhận tặng cho quyền sử dụng đất thì Tòa án không đưa cơ quan có thẩm quyền trong việc cấp giấy tham gia tố tụng và không cần phải tuyên hủy giấy chứng nhận cấp cho người nhận chuyển nhượng. Vậy, trong trường hợp người khởi kiện chỉ khởi kiện yêu cầu hủy giấy chứng nhận quyền sử dụng đất thì Tòa án có thụ lý giải quyết hay không?</w:t>
      </w:r>
      <w:bookmarkEnd w:id="86"/>
    </w:p>
    <w:p w14:paraId="4E4EDF83"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b/>
          <w:bCs/>
          <w:i/>
          <w:iCs/>
          <w:color w:val="000000"/>
          <w:sz w:val="28"/>
          <w:szCs w:val="28"/>
          <w:lang w:val="vi-VN"/>
        </w:rPr>
        <w:lastRenderedPageBreak/>
        <w:t>Trường hợp Tòa án c</w:t>
      </w:r>
      <w:r w:rsidRPr="000E79F3">
        <w:rPr>
          <w:rFonts w:ascii="Times New Roman" w:eastAsia="Times New Roman" w:hAnsi="Times New Roman" w:cs="Times New Roman"/>
          <w:b/>
          <w:bCs/>
          <w:i/>
          <w:iCs/>
          <w:color w:val="000000"/>
          <w:sz w:val="28"/>
          <w:szCs w:val="28"/>
        </w:rPr>
        <w:t>ấ</w:t>
      </w:r>
      <w:r w:rsidRPr="000E79F3">
        <w:rPr>
          <w:rFonts w:ascii="Times New Roman" w:eastAsia="Times New Roman" w:hAnsi="Times New Roman" w:cs="Times New Roman"/>
          <w:b/>
          <w:bCs/>
          <w:i/>
          <w:iCs/>
          <w:color w:val="000000"/>
          <w:sz w:val="28"/>
          <w:szCs w:val="28"/>
          <w:lang w:val="vi-VN"/>
        </w:rPr>
        <w:t>p sơ thẩm đang xem xét, giải quyết vụ án dân sự tranh chấp hợp đồng về quyền sử dụng đất có yêu cầu hủy giấy ch</w:t>
      </w:r>
      <w:r w:rsidRPr="000E79F3">
        <w:rPr>
          <w:rFonts w:ascii="Times New Roman" w:eastAsia="Times New Roman" w:hAnsi="Times New Roman" w:cs="Times New Roman"/>
          <w:b/>
          <w:bCs/>
          <w:i/>
          <w:iCs/>
          <w:color w:val="000000"/>
          <w:sz w:val="28"/>
          <w:szCs w:val="28"/>
        </w:rPr>
        <w:t>ứ</w:t>
      </w:r>
      <w:r w:rsidRPr="000E79F3">
        <w:rPr>
          <w:rFonts w:ascii="Times New Roman" w:eastAsia="Times New Roman" w:hAnsi="Times New Roman" w:cs="Times New Roman"/>
          <w:b/>
          <w:bCs/>
          <w:i/>
          <w:iCs/>
          <w:color w:val="000000"/>
          <w:sz w:val="28"/>
          <w:szCs w:val="28"/>
          <w:lang w:val="vi-VN"/>
        </w:rPr>
        <w:t>ng nh</w:t>
      </w:r>
      <w:r w:rsidRPr="000E79F3">
        <w:rPr>
          <w:rFonts w:ascii="Times New Roman" w:eastAsia="Times New Roman" w:hAnsi="Times New Roman" w:cs="Times New Roman"/>
          <w:b/>
          <w:bCs/>
          <w:i/>
          <w:iCs/>
          <w:color w:val="000000"/>
          <w:sz w:val="28"/>
          <w:szCs w:val="28"/>
        </w:rPr>
        <w:t>ậ</w:t>
      </w:r>
      <w:r w:rsidRPr="000E79F3">
        <w:rPr>
          <w:rFonts w:ascii="Times New Roman" w:eastAsia="Times New Roman" w:hAnsi="Times New Roman" w:cs="Times New Roman"/>
          <w:b/>
          <w:bCs/>
          <w:i/>
          <w:iCs/>
          <w:color w:val="000000"/>
          <w:sz w:val="28"/>
          <w:szCs w:val="28"/>
          <w:lang w:val="vi-VN"/>
        </w:rPr>
        <w:t>n quyền sử dụng đất, thì người khởi kiện thay đ</w:t>
      </w:r>
      <w:r w:rsidRPr="000E79F3">
        <w:rPr>
          <w:rFonts w:ascii="Times New Roman" w:eastAsia="Times New Roman" w:hAnsi="Times New Roman" w:cs="Times New Roman"/>
          <w:b/>
          <w:bCs/>
          <w:i/>
          <w:iCs/>
          <w:color w:val="000000"/>
          <w:sz w:val="28"/>
          <w:szCs w:val="28"/>
        </w:rPr>
        <w:t>ổ</w:t>
      </w:r>
      <w:r w:rsidRPr="000E79F3">
        <w:rPr>
          <w:rFonts w:ascii="Times New Roman" w:eastAsia="Times New Roman" w:hAnsi="Times New Roman" w:cs="Times New Roman"/>
          <w:b/>
          <w:bCs/>
          <w:i/>
          <w:iCs/>
          <w:color w:val="000000"/>
          <w:sz w:val="28"/>
          <w:szCs w:val="28"/>
          <w:lang w:val="vi-VN"/>
        </w:rPr>
        <w:t>i yêu cầu khởi kiện, chỉ đề ngh</w:t>
      </w:r>
      <w:r w:rsidRPr="000E79F3">
        <w:rPr>
          <w:rFonts w:ascii="Times New Roman" w:eastAsia="Times New Roman" w:hAnsi="Times New Roman" w:cs="Times New Roman"/>
          <w:b/>
          <w:bCs/>
          <w:i/>
          <w:iCs/>
          <w:color w:val="000000"/>
          <w:sz w:val="28"/>
          <w:szCs w:val="28"/>
        </w:rPr>
        <w:t>ị </w:t>
      </w:r>
      <w:r w:rsidRPr="000E79F3">
        <w:rPr>
          <w:rFonts w:ascii="Times New Roman" w:eastAsia="Times New Roman" w:hAnsi="Times New Roman" w:cs="Times New Roman"/>
          <w:b/>
          <w:bCs/>
          <w:i/>
          <w:iCs/>
          <w:color w:val="000000"/>
          <w:sz w:val="28"/>
          <w:szCs w:val="28"/>
          <w:lang w:val="vi-VN"/>
        </w:rPr>
        <w:t>Tòa án tuyên hủy gi</w:t>
      </w:r>
      <w:r w:rsidRPr="000E79F3">
        <w:rPr>
          <w:rFonts w:ascii="Times New Roman" w:eastAsia="Times New Roman" w:hAnsi="Times New Roman" w:cs="Times New Roman"/>
          <w:b/>
          <w:bCs/>
          <w:i/>
          <w:iCs/>
          <w:color w:val="000000"/>
          <w:sz w:val="28"/>
          <w:szCs w:val="28"/>
        </w:rPr>
        <w:t>ấ</w:t>
      </w:r>
      <w:r w:rsidRPr="000E79F3">
        <w:rPr>
          <w:rFonts w:ascii="Times New Roman" w:eastAsia="Times New Roman" w:hAnsi="Times New Roman" w:cs="Times New Roman"/>
          <w:b/>
          <w:bCs/>
          <w:i/>
          <w:iCs/>
          <w:color w:val="000000"/>
          <w:sz w:val="28"/>
          <w:szCs w:val="28"/>
          <w:lang w:val="vi-VN"/>
        </w:rPr>
        <w:t>y chứng nhận quy</w:t>
      </w:r>
      <w:r w:rsidRPr="000E79F3">
        <w:rPr>
          <w:rFonts w:ascii="Times New Roman" w:eastAsia="Times New Roman" w:hAnsi="Times New Roman" w:cs="Times New Roman"/>
          <w:b/>
          <w:bCs/>
          <w:i/>
          <w:iCs/>
          <w:color w:val="000000"/>
          <w:sz w:val="28"/>
          <w:szCs w:val="28"/>
        </w:rPr>
        <w:t>ề</w:t>
      </w:r>
      <w:r w:rsidRPr="000E79F3">
        <w:rPr>
          <w:rFonts w:ascii="Times New Roman" w:eastAsia="Times New Roman" w:hAnsi="Times New Roman" w:cs="Times New Roman"/>
          <w:b/>
          <w:bCs/>
          <w:i/>
          <w:iCs/>
          <w:color w:val="000000"/>
          <w:sz w:val="28"/>
          <w:szCs w:val="28"/>
          <w:lang w:val="vi-VN"/>
        </w:rPr>
        <w:t>n sử dụng đ</w:t>
      </w:r>
      <w:r w:rsidRPr="000E79F3">
        <w:rPr>
          <w:rFonts w:ascii="Times New Roman" w:eastAsia="Times New Roman" w:hAnsi="Times New Roman" w:cs="Times New Roman"/>
          <w:b/>
          <w:bCs/>
          <w:i/>
          <w:iCs/>
          <w:color w:val="000000"/>
          <w:sz w:val="28"/>
          <w:szCs w:val="28"/>
        </w:rPr>
        <w:t>ấ</w:t>
      </w:r>
      <w:r w:rsidRPr="000E79F3">
        <w:rPr>
          <w:rFonts w:ascii="Times New Roman" w:eastAsia="Times New Roman" w:hAnsi="Times New Roman" w:cs="Times New Roman"/>
          <w:b/>
          <w:bCs/>
          <w:i/>
          <w:iCs/>
          <w:color w:val="000000"/>
          <w:sz w:val="28"/>
          <w:szCs w:val="28"/>
          <w:lang w:val="vi-VN"/>
        </w:rPr>
        <w:t>t. Tòa án xử lý trường hợp này như thế nào?</w:t>
      </w:r>
    </w:p>
    <w:p w14:paraId="42E189D1"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Tại mục 1 Phần I của Công văn số 02/GĐ-TANDTC ngày 19-9-2016 giải đáp một số vấn đề về tố tụng hành chính, tố tụng dân sự, Tòa án nhân dân tối cao đã hướng dẫn giấy chứng nhận quyền sử dụng đất là quyết định hành chính nếu thuộc một trong các trường hợp quy định tại </w:t>
      </w:r>
      <w:bookmarkStart w:id="87" w:name="dc_59"/>
      <w:r w:rsidRPr="000E79F3">
        <w:rPr>
          <w:rFonts w:ascii="Times New Roman" w:eastAsia="Times New Roman" w:hAnsi="Times New Roman" w:cs="Times New Roman"/>
          <w:color w:val="0000FF"/>
          <w:sz w:val="28"/>
          <w:szCs w:val="28"/>
          <w:lang w:val="en-GB"/>
        </w:rPr>
        <w:t>khoản 2 Điều 3 Luật Tố tụng hành chính năm 2015</w:t>
      </w:r>
      <w:bookmarkEnd w:id="87"/>
      <w:r w:rsidRPr="000E79F3">
        <w:rPr>
          <w:rFonts w:ascii="Times New Roman" w:eastAsia="Times New Roman" w:hAnsi="Times New Roman" w:cs="Times New Roman"/>
          <w:color w:val="000000"/>
          <w:sz w:val="28"/>
          <w:szCs w:val="28"/>
          <w:lang w:val="en-GB"/>
        </w:rPr>
        <w:t> </w:t>
      </w:r>
      <w:r w:rsidRPr="000E79F3">
        <w:rPr>
          <w:rFonts w:ascii="Times New Roman" w:eastAsia="Times New Roman" w:hAnsi="Times New Roman" w:cs="Times New Roman"/>
          <w:color w:val="000000"/>
          <w:sz w:val="28"/>
          <w:szCs w:val="28"/>
          <w:lang w:val="vi-VN"/>
        </w:rPr>
        <w:t>thì là đối tượng khởi kiện vụ án hành chính. Do đó, trong trường hợp này, nếu người khởi kiện chỉ khởi kiện yêu cầu hủy giấy ch</w:t>
      </w:r>
      <w:r w:rsidRPr="000E79F3">
        <w:rPr>
          <w:rFonts w:ascii="Times New Roman" w:eastAsia="Times New Roman" w:hAnsi="Times New Roman" w:cs="Times New Roman"/>
          <w:color w:val="000000"/>
          <w:sz w:val="28"/>
          <w:szCs w:val="28"/>
        </w:rPr>
        <w:t>ứ</w:t>
      </w:r>
      <w:r w:rsidRPr="000E79F3">
        <w:rPr>
          <w:rFonts w:ascii="Times New Roman" w:eastAsia="Times New Roman" w:hAnsi="Times New Roman" w:cs="Times New Roman"/>
          <w:color w:val="000000"/>
          <w:sz w:val="28"/>
          <w:szCs w:val="28"/>
          <w:lang w:val="vi-VN"/>
        </w:rPr>
        <w:t>ng nhận quyền sử dụng đất thì Tòa án vẫn xem xét thụ lý giải quyết vụ án theo quy định của Luật Tố tụng hành chính.</w:t>
      </w:r>
    </w:p>
    <w:p w14:paraId="6170FFF9"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Đối với trường hợp Tòa án cấp sơ thẩm đang xem xét, giải quyết vụ án dân sự tranh chấp hợp đồng về quyền sử dụng đất có yêu cầu hủy giấy chứng nhận quyền sử dụng đất, người khởi kiện thay đổi yêu cầu khởi kiện, chỉ đề nghị Tòa án tuyên hủy giấy chứng nhận quyền sử dụng đất thì Tòa án đang xem xét, giải quyết ra quyết định chuyển hồ sơ vụ án cho Tòa án có thẩm quyền và xóa tên vụ án đó trong sổ thụ lý theo quy định tại </w:t>
      </w:r>
      <w:bookmarkStart w:id="88" w:name="dc_60"/>
      <w:r w:rsidRPr="000E79F3">
        <w:rPr>
          <w:rFonts w:ascii="Times New Roman" w:eastAsia="Times New Roman" w:hAnsi="Times New Roman" w:cs="Times New Roman"/>
          <w:color w:val="0000FF"/>
          <w:sz w:val="28"/>
          <w:szCs w:val="28"/>
          <w:lang w:val="en-GB"/>
        </w:rPr>
        <w:t>khoản 1 Điều 41 của Bộ luật Tố tụng dân sự</w:t>
      </w:r>
      <w:bookmarkEnd w:id="88"/>
      <w:r w:rsidRPr="000E79F3">
        <w:rPr>
          <w:rFonts w:ascii="Times New Roman" w:eastAsia="Times New Roman" w:hAnsi="Times New Roman" w:cs="Times New Roman"/>
          <w:color w:val="000000"/>
          <w:sz w:val="28"/>
          <w:szCs w:val="28"/>
          <w:lang w:val="vi-VN"/>
        </w:rPr>
        <w:t>. Quyết định này phải được gửi ngay cho Viện kiểm sát cùng cấp, đương sự, cơ quan, tổ chức, cá nhân có liên quan.</w:t>
      </w:r>
    </w:p>
    <w:p w14:paraId="4718E69F"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89" w:name="dieu_10_1"/>
      <w:r w:rsidRPr="000E79F3">
        <w:rPr>
          <w:rFonts w:ascii="Times New Roman" w:eastAsia="Times New Roman" w:hAnsi="Times New Roman" w:cs="Times New Roman"/>
          <w:b/>
          <w:bCs/>
          <w:i/>
          <w:iCs/>
          <w:color w:val="000000"/>
          <w:sz w:val="28"/>
          <w:szCs w:val="28"/>
          <w:lang w:val="vi-VN"/>
        </w:rPr>
        <w:t>10. Đối với trường hợp giấy chứng nhận quyền sử dụng đất được cấp trên cơ sở hợp đồng chuyển nhượng, chuyển đổi, tặng cho quyền sử dụng đất, khi Tòa án xem xét giải quyết yêu cầu hủy giấy chứng nhận quyền sử dụng đất thì Tòa án có xem xét, quyết định về giá trị pháp lý của hợp đồng về quyền sử dụng đất này hay không và có đưa những người tham gia ký kết hợp đồng vào tham gia tố tụng với tư cách người có quyền lợi, nghĩa vụ liên quan hay không?</w:t>
      </w:r>
      <w:bookmarkEnd w:id="89"/>
    </w:p>
    <w:p w14:paraId="21544292"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Theo quy định tại </w:t>
      </w:r>
      <w:bookmarkStart w:id="90" w:name="dc_61"/>
      <w:r w:rsidRPr="000E79F3">
        <w:rPr>
          <w:rFonts w:ascii="Times New Roman" w:eastAsia="Times New Roman" w:hAnsi="Times New Roman" w:cs="Times New Roman"/>
          <w:color w:val="0000FF"/>
          <w:sz w:val="28"/>
          <w:szCs w:val="28"/>
          <w:lang w:val="en-GB"/>
        </w:rPr>
        <w:t>khoản 3 Điều 191 của Luật Tố tụng hành chính</w:t>
      </w:r>
      <w:bookmarkEnd w:id="90"/>
      <w:r w:rsidRPr="000E79F3">
        <w:rPr>
          <w:rFonts w:ascii="Times New Roman" w:eastAsia="Times New Roman" w:hAnsi="Times New Roman" w:cs="Times New Roman"/>
          <w:color w:val="000000"/>
          <w:sz w:val="28"/>
          <w:szCs w:val="28"/>
          <w:lang w:val="vi-VN"/>
        </w:rPr>
        <w:t> thì đối với vụ án hành chính, Hội đồng xét xử chỉ xem xét, quyết định về các v</w:t>
      </w:r>
      <w:r w:rsidRPr="000E79F3">
        <w:rPr>
          <w:rFonts w:ascii="Times New Roman" w:eastAsia="Times New Roman" w:hAnsi="Times New Roman" w:cs="Times New Roman"/>
          <w:color w:val="000000"/>
          <w:sz w:val="28"/>
          <w:szCs w:val="28"/>
        </w:rPr>
        <w:t>ấ</w:t>
      </w:r>
      <w:r w:rsidRPr="000E79F3">
        <w:rPr>
          <w:rFonts w:ascii="Times New Roman" w:eastAsia="Times New Roman" w:hAnsi="Times New Roman" w:cs="Times New Roman"/>
          <w:color w:val="000000"/>
          <w:sz w:val="28"/>
          <w:szCs w:val="28"/>
          <w:lang w:val="vi-VN"/>
        </w:rPr>
        <w:t>n đề sau đây:</w:t>
      </w:r>
    </w:p>
    <w:p w14:paraId="388AA897"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“a) T</w:t>
      </w:r>
      <w:r w:rsidRPr="000E79F3">
        <w:rPr>
          <w:rFonts w:ascii="Times New Roman" w:eastAsia="Times New Roman" w:hAnsi="Times New Roman" w:cs="Times New Roman"/>
          <w:i/>
          <w:iCs/>
          <w:color w:val="000000"/>
          <w:sz w:val="28"/>
          <w:szCs w:val="28"/>
        </w:rPr>
        <w:t>í</w:t>
      </w:r>
      <w:r w:rsidRPr="000E79F3">
        <w:rPr>
          <w:rFonts w:ascii="Times New Roman" w:eastAsia="Times New Roman" w:hAnsi="Times New Roman" w:cs="Times New Roman"/>
          <w:i/>
          <w:iCs/>
          <w:color w:val="000000"/>
          <w:sz w:val="28"/>
          <w:szCs w:val="28"/>
          <w:lang w:val="vi-VN"/>
        </w:rPr>
        <w:t>nh hợp pháp và có căn cứ về hình thức, nội dung của quyết định hành ch</w:t>
      </w:r>
      <w:r w:rsidRPr="000E79F3">
        <w:rPr>
          <w:rFonts w:ascii="Times New Roman" w:eastAsia="Times New Roman" w:hAnsi="Times New Roman" w:cs="Times New Roman"/>
          <w:i/>
          <w:iCs/>
          <w:color w:val="000000"/>
          <w:sz w:val="28"/>
          <w:szCs w:val="28"/>
        </w:rPr>
        <w:t>í</w:t>
      </w:r>
      <w:r w:rsidRPr="000E79F3">
        <w:rPr>
          <w:rFonts w:ascii="Times New Roman" w:eastAsia="Times New Roman" w:hAnsi="Times New Roman" w:cs="Times New Roman"/>
          <w:i/>
          <w:iCs/>
          <w:color w:val="000000"/>
          <w:sz w:val="28"/>
          <w:szCs w:val="28"/>
          <w:lang w:val="vi-VN"/>
        </w:rPr>
        <w:t>nh hoặc việc thực hiện hành vi hành chính bị khởi kiện;</w:t>
      </w:r>
    </w:p>
    <w:p w14:paraId="3A72829F"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b) T</w:t>
      </w:r>
      <w:r w:rsidRPr="000E79F3">
        <w:rPr>
          <w:rFonts w:ascii="Times New Roman" w:eastAsia="Times New Roman" w:hAnsi="Times New Roman" w:cs="Times New Roman"/>
          <w:i/>
          <w:iCs/>
          <w:color w:val="000000"/>
          <w:sz w:val="28"/>
          <w:szCs w:val="28"/>
        </w:rPr>
        <w:t>í</w:t>
      </w:r>
      <w:r w:rsidRPr="000E79F3">
        <w:rPr>
          <w:rFonts w:ascii="Times New Roman" w:eastAsia="Times New Roman" w:hAnsi="Times New Roman" w:cs="Times New Roman"/>
          <w:i/>
          <w:iCs/>
          <w:color w:val="000000"/>
          <w:sz w:val="28"/>
          <w:szCs w:val="28"/>
          <w:lang w:val="vi-VN"/>
        </w:rPr>
        <w:t>nh hợp pháp về thẩm quyền, trình tự, thủ tục ban hành quyết định hành chính hoặc việc thực hiện hành vi hành chính;</w:t>
      </w:r>
    </w:p>
    <w:p w14:paraId="5609D877"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c) Thời hiệu, thời hạn ban hành quyết định hành chính hoặc thực hiện hành vi hành chính;</w:t>
      </w:r>
    </w:p>
    <w:p w14:paraId="52C22ABD"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d) Mối liên hệ giữa quyết định hành chính, hành vi hành chính với quyền và lợi ích hợp pháp của người khởi kiện và những người có liên quan;</w:t>
      </w:r>
    </w:p>
    <w:p w14:paraId="7DEE88DF"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đ) T</w:t>
      </w:r>
      <w:r w:rsidRPr="000E79F3">
        <w:rPr>
          <w:rFonts w:ascii="Times New Roman" w:eastAsia="Times New Roman" w:hAnsi="Times New Roman" w:cs="Times New Roman"/>
          <w:i/>
          <w:iCs/>
          <w:color w:val="000000"/>
          <w:sz w:val="28"/>
          <w:szCs w:val="28"/>
        </w:rPr>
        <w:t>í</w:t>
      </w:r>
      <w:r w:rsidRPr="000E79F3">
        <w:rPr>
          <w:rFonts w:ascii="Times New Roman" w:eastAsia="Times New Roman" w:hAnsi="Times New Roman" w:cs="Times New Roman"/>
          <w:i/>
          <w:iCs/>
          <w:color w:val="000000"/>
          <w:sz w:val="28"/>
          <w:szCs w:val="28"/>
          <w:lang w:val="vi-VN"/>
        </w:rPr>
        <w:t>nh hợp pháp và có căn cứ của văn bản hành ch</w:t>
      </w:r>
      <w:r w:rsidRPr="000E79F3">
        <w:rPr>
          <w:rFonts w:ascii="Times New Roman" w:eastAsia="Times New Roman" w:hAnsi="Times New Roman" w:cs="Times New Roman"/>
          <w:i/>
          <w:iCs/>
          <w:color w:val="000000"/>
          <w:sz w:val="28"/>
          <w:szCs w:val="28"/>
        </w:rPr>
        <w:t>í</w:t>
      </w:r>
      <w:r w:rsidRPr="000E79F3">
        <w:rPr>
          <w:rFonts w:ascii="Times New Roman" w:eastAsia="Times New Roman" w:hAnsi="Times New Roman" w:cs="Times New Roman"/>
          <w:i/>
          <w:iCs/>
          <w:color w:val="000000"/>
          <w:sz w:val="28"/>
          <w:szCs w:val="28"/>
          <w:lang w:val="vi-VN"/>
        </w:rPr>
        <w:t>nh có liên quan (nếu có);</w:t>
      </w:r>
    </w:p>
    <w:p w14:paraId="4305C8A6"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e) V</w:t>
      </w:r>
      <w:r w:rsidRPr="000E79F3">
        <w:rPr>
          <w:rFonts w:ascii="Times New Roman" w:eastAsia="Times New Roman" w:hAnsi="Times New Roman" w:cs="Times New Roman"/>
          <w:i/>
          <w:iCs/>
          <w:color w:val="000000"/>
          <w:sz w:val="28"/>
          <w:szCs w:val="28"/>
        </w:rPr>
        <w:t>ấ</w:t>
      </w:r>
      <w:r w:rsidRPr="000E79F3">
        <w:rPr>
          <w:rFonts w:ascii="Times New Roman" w:eastAsia="Times New Roman" w:hAnsi="Times New Roman" w:cs="Times New Roman"/>
          <w:i/>
          <w:iCs/>
          <w:color w:val="000000"/>
          <w:sz w:val="28"/>
          <w:szCs w:val="28"/>
          <w:lang w:val="vi-VN"/>
        </w:rPr>
        <w:t>n đề bồi thường thiệt hại và v</w:t>
      </w:r>
      <w:r w:rsidRPr="000E79F3">
        <w:rPr>
          <w:rFonts w:ascii="Times New Roman" w:eastAsia="Times New Roman" w:hAnsi="Times New Roman" w:cs="Times New Roman"/>
          <w:i/>
          <w:iCs/>
          <w:color w:val="000000"/>
          <w:sz w:val="28"/>
          <w:szCs w:val="28"/>
        </w:rPr>
        <w:t>ấ</w:t>
      </w:r>
      <w:r w:rsidRPr="000E79F3">
        <w:rPr>
          <w:rFonts w:ascii="Times New Roman" w:eastAsia="Times New Roman" w:hAnsi="Times New Roman" w:cs="Times New Roman"/>
          <w:i/>
          <w:iCs/>
          <w:color w:val="000000"/>
          <w:sz w:val="28"/>
          <w:szCs w:val="28"/>
          <w:lang w:val="vi-VN"/>
        </w:rPr>
        <w:t>n đề khác (nếu có)”.</w:t>
      </w:r>
    </w:p>
    <w:p w14:paraId="4FEF6909"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lastRenderedPageBreak/>
        <w:t>Trường hợp giấy chứng nhận quyền sử dụng đất được cấp trên cơ sở hợp đồng về quyền sử dụng đất thì Hội đồng xét xử xem xét, đánh giá tính hợp pháp của h</w:t>
      </w:r>
      <w:r w:rsidRPr="000E79F3">
        <w:rPr>
          <w:rFonts w:ascii="Times New Roman" w:eastAsia="Times New Roman" w:hAnsi="Times New Roman" w:cs="Times New Roman"/>
          <w:color w:val="000000"/>
          <w:sz w:val="28"/>
          <w:szCs w:val="28"/>
        </w:rPr>
        <w:t>ợ</w:t>
      </w:r>
      <w:r w:rsidRPr="000E79F3">
        <w:rPr>
          <w:rFonts w:ascii="Times New Roman" w:eastAsia="Times New Roman" w:hAnsi="Times New Roman" w:cs="Times New Roman"/>
          <w:color w:val="000000"/>
          <w:sz w:val="28"/>
          <w:szCs w:val="28"/>
          <w:lang w:val="vi-VN"/>
        </w:rPr>
        <w:t>p đồng về quyền sử dụng đất để làm cơ sở xem xét, đánh giá về tính hợp pháp và có căn cứ của quyết định hành chính là giấy chứng nhận quyền sử dụng đất. Trên cơ sở đánh giá, nhận định này, Hội đồng xét xử quyết định bác yêu cầu khởi kiện n</w:t>
      </w:r>
      <w:r w:rsidRPr="000E79F3">
        <w:rPr>
          <w:rFonts w:ascii="Times New Roman" w:eastAsia="Times New Roman" w:hAnsi="Times New Roman" w:cs="Times New Roman"/>
          <w:color w:val="000000"/>
          <w:sz w:val="28"/>
          <w:szCs w:val="28"/>
        </w:rPr>
        <w:t>ế</w:t>
      </w:r>
      <w:r w:rsidRPr="000E79F3">
        <w:rPr>
          <w:rFonts w:ascii="Times New Roman" w:eastAsia="Times New Roman" w:hAnsi="Times New Roman" w:cs="Times New Roman"/>
          <w:color w:val="000000"/>
          <w:sz w:val="28"/>
          <w:szCs w:val="28"/>
          <w:lang w:val="vi-VN"/>
        </w:rPr>
        <w:t>u yêu c</w:t>
      </w:r>
      <w:r w:rsidRPr="000E79F3">
        <w:rPr>
          <w:rFonts w:ascii="Times New Roman" w:eastAsia="Times New Roman" w:hAnsi="Times New Roman" w:cs="Times New Roman"/>
          <w:color w:val="000000"/>
          <w:sz w:val="28"/>
          <w:szCs w:val="28"/>
        </w:rPr>
        <w:t>ầ</w:t>
      </w:r>
      <w:r w:rsidRPr="000E79F3">
        <w:rPr>
          <w:rFonts w:ascii="Times New Roman" w:eastAsia="Times New Roman" w:hAnsi="Times New Roman" w:cs="Times New Roman"/>
          <w:color w:val="000000"/>
          <w:sz w:val="28"/>
          <w:szCs w:val="28"/>
          <w:lang w:val="vi-VN"/>
        </w:rPr>
        <w:t>u đó không có căn cứ pháp luật, hoặc ch</w:t>
      </w:r>
      <w:r w:rsidRPr="000E79F3">
        <w:rPr>
          <w:rFonts w:ascii="Times New Roman" w:eastAsia="Times New Roman" w:hAnsi="Times New Roman" w:cs="Times New Roman"/>
          <w:color w:val="000000"/>
          <w:sz w:val="28"/>
          <w:szCs w:val="28"/>
        </w:rPr>
        <w:t>ấ</w:t>
      </w:r>
      <w:r w:rsidRPr="000E79F3">
        <w:rPr>
          <w:rFonts w:ascii="Times New Roman" w:eastAsia="Times New Roman" w:hAnsi="Times New Roman" w:cs="Times New Roman"/>
          <w:color w:val="000000"/>
          <w:sz w:val="28"/>
          <w:szCs w:val="28"/>
          <w:lang w:val="vi-VN"/>
        </w:rPr>
        <w:t>p nhận yêu c</w:t>
      </w:r>
      <w:r w:rsidRPr="000E79F3">
        <w:rPr>
          <w:rFonts w:ascii="Times New Roman" w:eastAsia="Times New Roman" w:hAnsi="Times New Roman" w:cs="Times New Roman"/>
          <w:color w:val="000000"/>
          <w:sz w:val="28"/>
          <w:szCs w:val="28"/>
        </w:rPr>
        <w:t>ầ</w:t>
      </w:r>
      <w:r w:rsidRPr="000E79F3">
        <w:rPr>
          <w:rFonts w:ascii="Times New Roman" w:eastAsia="Times New Roman" w:hAnsi="Times New Roman" w:cs="Times New Roman"/>
          <w:color w:val="000000"/>
          <w:sz w:val="28"/>
          <w:szCs w:val="28"/>
          <w:lang w:val="vi-VN"/>
        </w:rPr>
        <w:t>u khởi kiện, tuyên hủy giấy chứng nhận quyền sử dụng đất nếu giấy chứng nhận quyền sử dụng đất đó trái pháp luật.</w:t>
      </w:r>
    </w:p>
    <w:p w14:paraId="2E9D6B37"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Trong trường hợp này, người tham gia ký kết hợp đồng về quyền sử dụng đất tham gia tố tụng với tư cách người có quyền lợi, nghĩa vụ liên quan trong vụ án theo quy định tại </w:t>
      </w:r>
      <w:bookmarkStart w:id="91" w:name="dc_62"/>
      <w:r w:rsidRPr="000E79F3">
        <w:rPr>
          <w:rFonts w:ascii="Times New Roman" w:eastAsia="Times New Roman" w:hAnsi="Times New Roman" w:cs="Times New Roman"/>
          <w:color w:val="0000FF"/>
          <w:sz w:val="28"/>
          <w:szCs w:val="28"/>
          <w:lang w:val="en-GB"/>
        </w:rPr>
        <w:t>khoản 10 Điều 3 của Luật Tố tụng hành chính</w:t>
      </w:r>
      <w:bookmarkEnd w:id="91"/>
      <w:r w:rsidRPr="000E79F3">
        <w:rPr>
          <w:rFonts w:ascii="Times New Roman" w:eastAsia="Times New Roman" w:hAnsi="Times New Roman" w:cs="Times New Roman"/>
          <w:color w:val="000000"/>
          <w:sz w:val="28"/>
          <w:szCs w:val="28"/>
          <w:lang w:val="vi-VN"/>
        </w:rPr>
        <w:t>.</w:t>
      </w:r>
    </w:p>
    <w:p w14:paraId="6826FADD"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92" w:name="muc_3"/>
      <w:r w:rsidRPr="000E79F3">
        <w:rPr>
          <w:rFonts w:ascii="Times New Roman" w:eastAsia="Times New Roman" w:hAnsi="Times New Roman" w:cs="Times New Roman"/>
          <w:b/>
          <w:bCs/>
          <w:color w:val="000000"/>
          <w:sz w:val="28"/>
          <w:szCs w:val="28"/>
          <w:lang w:val="vi-VN"/>
        </w:rPr>
        <w:t>III. Về dân sự</w:t>
      </w:r>
      <w:bookmarkEnd w:id="92"/>
    </w:p>
    <w:p w14:paraId="3A72E0FA"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93" w:name="dieu_1_2"/>
      <w:r w:rsidRPr="000E79F3">
        <w:rPr>
          <w:rFonts w:ascii="Times New Roman" w:eastAsia="Times New Roman" w:hAnsi="Times New Roman" w:cs="Times New Roman"/>
          <w:b/>
          <w:bCs/>
          <w:i/>
          <w:iCs/>
          <w:color w:val="000000"/>
          <w:sz w:val="28"/>
          <w:szCs w:val="28"/>
          <w:lang w:val="vi-VN"/>
        </w:rPr>
        <w:t>1. Thẩm phán có quyền thu thập chứng cứ bổ sung trong giai đoạn xét xử phúc thẩm không?</w:t>
      </w:r>
      <w:bookmarkEnd w:id="93"/>
    </w:p>
    <w:p w14:paraId="642DB7DA"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Bộ luật Tố tụng dân sự không quy định cụ thể về quyền thu thập chứng cứ bổ sung của Thẩm phán ở giai đoạn phúc thẩm mà chỉ quy định về việc cung cấp tài liệu, chứng cứ trong giai đoạn chuẩn bị xét xử phúc thẩm tại Điều 287 của Bộ luật này.</w:t>
      </w:r>
    </w:p>
    <w:p w14:paraId="48F308A7"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94" w:name="dc_63"/>
      <w:r w:rsidRPr="000E79F3">
        <w:rPr>
          <w:rFonts w:ascii="Times New Roman" w:eastAsia="Times New Roman" w:hAnsi="Times New Roman" w:cs="Times New Roman"/>
          <w:color w:val="0000FF"/>
          <w:sz w:val="28"/>
          <w:szCs w:val="28"/>
          <w:lang w:val="en-GB"/>
        </w:rPr>
        <w:t>Khoản 2 và khoản 4 Điều 97 của Bộ luật Tố tụng dân sự</w:t>
      </w:r>
      <w:bookmarkEnd w:id="94"/>
      <w:r w:rsidRPr="000E79F3">
        <w:rPr>
          <w:rFonts w:ascii="Times New Roman" w:eastAsia="Times New Roman" w:hAnsi="Times New Roman" w:cs="Times New Roman"/>
          <w:color w:val="000000"/>
          <w:sz w:val="28"/>
          <w:szCs w:val="28"/>
          <w:lang w:val="en-GB"/>
        </w:rPr>
        <w:t> </w:t>
      </w:r>
      <w:r w:rsidRPr="000E79F3">
        <w:rPr>
          <w:rFonts w:ascii="Times New Roman" w:eastAsia="Times New Roman" w:hAnsi="Times New Roman" w:cs="Times New Roman"/>
          <w:color w:val="000000"/>
          <w:sz w:val="28"/>
          <w:szCs w:val="28"/>
          <w:lang w:val="vi-VN"/>
        </w:rPr>
        <w:t>quy định về việc xác minh, thu thập chứng cứ như sau:</w:t>
      </w:r>
    </w:p>
    <w:p w14:paraId="2E9FBC12"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“2. Trong các trường hợp do Bộ luật này quy định, Tòa án có thể tiến hành một hoặc một s</w:t>
      </w:r>
      <w:r w:rsidRPr="000E79F3">
        <w:rPr>
          <w:rFonts w:ascii="Times New Roman" w:eastAsia="Times New Roman" w:hAnsi="Times New Roman" w:cs="Times New Roman"/>
          <w:i/>
          <w:iCs/>
          <w:color w:val="000000"/>
          <w:sz w:val="28"/>
          <w:szCs w:val="28"/>
        </w:rPr>
        <w:t>ố </w:t>
      </w:r>
      <w:r w:rsidRPr="000E79F3">
        <w:rPr>
          <w:rFonts w:ascii="Times New Roman" w:eastAsia="Times New Roman" w:hAnsi="Times New Roman" w:cs="Times New Roman"/>
          <w:i/>
          <w:iCs/>
          <w:color w:val="000000"/>
          <w:sz w:val="28"/>
          <w:szCs w:val="28"/>
          <w:lang w:val="vi-VN"/>
        </w:rPr>
        <w:t>biện pháp sau đây đ</w:t>
      </w:r>
      <w:r w:rsidRPr="000E79F3">
        <w:rPr>
          <w:rFonts w:ascii="Times New Roman" w:eastAsia="Times New Roman" w:hAnsi="Times New Roman" w:cs="Times New Roman"/>
          <w:i/>
          <w:iCs/>
          <w:color w:val="000000"/>
          <w:sz w:val="28"/>
          <w:szCs w:val="28"/>
        </w:rPr>
        <w:t>ể </w:t>
      </w:r>
      <w:r w:rsidRPr="000E79F3">
        <w:rPr>
          <w:rFonts w:ascii="Times New Roman" w:eastAsia="Times New Roman" w:hAnsi="Times New Roman" w:cs="Times New Roman"/>
          <w:i/>
          <w:iCs/>
          <w:color w:val="000000"/>
          <w:sz w:val="28"/>
          <w:szCs w:val="28"/>
          <w:lang w:val="vi-VN"/>
        </w:rPr>
        <w:t>thu thập tài liệu, chứng cứ:</w:t>
      </w:r>
    </w:p>
    <w:p w14:paraId="40FECA5E"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a) L</w:t>
      </w:r>
      <w:r w:rsidRPr="000E79F3">
        <w:rPr>
          <w:rFonts w:ascii="Times New Roman" w:eastAsia="Times New Roman" w:hAnsi="Times New Roman" w:cs="Times New Roman"/>
          <w:i/>
          <w:iCs/>
          <w:color w:val="000000"/>
          <w:sz w:val="28"/>
          <w:szCs w:val="28"/>
        </w:rPr>
        <w:t>ấ</w:t>
      </w:r>
      <w:r w:rsidRPr="000E79F3">
        <w:rPr>
          <w:rFonts w:ascii="Times New Roman" w:eastAsia="Times New Roman" w:hAnsi="Times New Roman" w:cs="Times New Roman"/>
          <w:i/>
          <w:iCs/>
          <w:color w:val="000000"/>
          <w:sz w:val="28"/>
          <w:szCs w:val="28"/>
          <w:lang w:val="vi-VN"/>
        </w:rPr>
        <w:t>y lời khai của đương sự, người làm chứng;</w:t>
      </w:r>
    </w:p>
    <w:p w14:paraId="09A64B19"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b) Đ</w:t>
      </w:r>
      <w:r w:rsidRPr="000E79F3">
        <w:rPr>
          <w:rFonts w:ascii="Times New Roman" w:eastAsia="Times New Roman" w:hAnsi="Times New Roman" w:cs="Times New Roman"/>
          <w:i/>
          <w:iCs/>
          <w:color w:val="000000"/>
          <w:sz w:val="28"/>
          <w:szCs w:val="28"/>
        </w:rPr>
        <w:t>ố</w:t>
      </w:r>
      <w:r w:rsidRPr="000E79F3">
        <w:rPr>
          <w:rFonts w:ascii="Times New Roman" w:eastAsia="Times New Roman" w:hAnsi="Times New Roman" w:cs="Times New Roman"/>
          <w:i/>
          <w:iCs/>
          <w:color w:val="000000"/>
          <w:sz w:val="28"/>
          <w:szCs w:val="28"/>
          <w:lang w:val="vi-VN"/>
        </w:rPr>
        <w:t>i chất giữa các đương sự với nhau, giữa đương sự với người làm chứng;</w:t>
      </w:r>
    </w:p>
    <w:p w14:paraId="4B9BB47B"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c) Trưng cầu giám định;</w:t>
      </w:r>
    </w:p>
    <w:p w14:paraId="2F67A794"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d) Định giá tài sản;</w:t>
      </w:r>
    </w:p>
    <w:p w14:paraId="3694AAE3"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đ) Xem xét, thẩm định tại ch</w:t>
      </w:r>
      <w:r w:rsidRPr="000E79F3">
        <w:rPr>
          <w:rFonts w:ascii="Times New Roman" w:eastAsia="Times New Roman" w:hAnsi="Times New Roman" w:cs="Times New Roman"/>
          <w:i/>
          <w:iCs/>
          <w:color w:val="000000"/>
          <w:sz w:val="28"/>
          <w:szCs w:val="28"/>
        </w:rPr>
        <w:t>ỗ</w:t>
      </w:r>
      <w:r w:rsidRPr="000E79F3">
        <w:rPr>
          <w:rFonts w:ascii="Times New Roman" w:eastAsia="Times New Roman" w:hAnsi="Times New Roman" w:cs="Times New Roman"/>
          <w:i/>
          <w:iCs/>
          <w:color w:val="000000"/>
          <w:sz w:val="28"/>
          <w:szCs w:val="28"/>
          <w:lang w:val="vi-VN"/>
        </w:rPr>
        <w:t>;</w:t>
      </w:r>
    </w:p>
    <w:p w14:paraId="006CA34E"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e) Ủy thác thu thập, xác minh tài liệu, chứng cứ;</w:t>
      </w:r>
    </w:p>
    <w:p w14:paraId="62C19CD5"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g) Yêu cầu cơ quan, tổ chức, cá nhân cung cấp tài liệu đọc được, nghe được, nhìn được hoặc hiện vật khác liên quan đến việc giải quyết vụ việc dân sự;</w:t>
      </w:r>
    </w:p>
    <w:p w14:paraId="38AA8BBF"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h) Xác minh sự có mặt hoặc v</w:t>
      </w:r>
      <w:r w:rsidRPr="000E79F3">
        <w:rPr>
          <w:rFonts w:ascii="Times New Roman" w:eastAsia="Times New Roman" w:hAnsi="Times New Roman" w:cs="Times New Roman"/>
          <w:i/>
          <w:iCs/>
          <w:color w:val="000000"/>
          <w:sz w:val="28"/>
          <w:szCs w:val="28"/>
        </w:rPr>
        <w:t>ắ</w:t>
      </w:r>
      <w:r w:rsidRPr="000E79F3">
        <w:rPr>
          <w:rFonts w:ascii="Times New Roman" w:eastAsia="Times New Roman" w:hAnsi="Times New Roman" w:cs="Times New Roman"/>
          <w:i/>
          <w:iCs/>
          <w:color w:val="000000"/>
          <w:sz w:val="28"/>
          <w:szCs w:val="28"/>
          <w:lang w:val="vi-VN"/>
        </w:rPr>
        <w:t>ng mặt của đương sự tại nơi cư trú;</w:t>
      </w:r>
    </w:p>
    <w:p w14:paraId="01BFE0B4"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i) Các biện pháp khác theo quy định của Bộ luật này.</w:t>
      </w:r>
    </w:p>
    <w:p w14:paraId="391C035A"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rPr>
        <w:t>…</w:t>
      </w:r>
    </w:p>
    <w:p w14:paraId="02B962C0"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4. Trong giai đoạn gi</w:t>
      </w:r>
      <w:r w:rsidRPr="000E79F3">
        <w:rPr>
          <w:rFonts w:ascii="Times New Roman" w:eastAsia="Times New Roman" w:hAnsi="Times New Roman" w:cs="Times New Roman"/>
          <w:i/>
          <w:iCs/>
          <w:color w:val="000000"/>
          <w:sz w:val="28"/>
          <w:szCs w:val="28"/>
        </w:rPr>
        <w:t>á</w:t>
      </w:r>
      <w:r w:rsidRPr="000E79F3">
        <w:rPr>
          <w:rFonts w:ascii="Times New Roman" w:eastAsia="Times New Roman" w:hAnsi="Times New Roman" w:cs="Times New Roman"/>
          <w:i/>
          <w:iCs/>
          <w:color w:val="000000"/>
          <w:sz w:val="28"/>
          <w:szCs w:val="28"/>
          <w:lang w:val="vi-VN"/>
        </w:rPr>
        <w:t>m đốc thẩm, tái thẩm, Thẩm tra viên c</w:t>
      </w:r>
      <w:r w:rsidRPr="000E79F3">
        <w:rPr>
          <w:rFonts w:ascii="Times New Roman" w:eastAsia="Times New Roman" w:hAnsi="Times New Roman" w:cs="Times New Roman"/>
          <w:i/>
          <w:iCs/>
          <w:color w:val="000000"/>
          <w:sz w:val="28"/>
          <w:szCs w:val="28"/>
        </w:rPr>
        <w:t>ó </w:t>
      </w:r>
      <w:r w:rsidRPr="000E79F3">
        <w:rPr>
          <w:rFonts w:ascii="Times New Roman" w:eastAsia="Times New Roman" w:hAnsi="Times New Roman" w:cs="Times New Roman"/>
          <w:i/>
          <w:iCs/>
          <w:color w:val="000000"/>
          <w:sz w:val="28"/>
          <w:szCs w:val="28"/>
          <w:lang w:val="vi-VN"/>
        </w:rPr>
        <w:t>thể tiến hành các biện pháp thu thập tài liệu, chứng cứ quy định tại các điểm a, g và h khoản 2 Điều này.”</w:t>
      </w:r>
    </w:p>
    <w:p w14:paraId="1D0E1C12"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95" w:name="dc_64"/>
      <w:r w:rsidRPr="000E79F3">
        <w:rPr>
          <w:rFonts w:ascii="Times New Roman" w:eastAsia="Times New Roman" w:hAnsi="Times New Roman" w:cs="Times New Roman"/>
          <w:color w:val="0000FF"/>
          <w:sz w:val="28"/>
          <w:szCs w:val="28"/>
          <w:lang w:val="en-GB"/>
        </w:rPr>
        <w:lastRenderedPageBreak/>
        <w:t>Điều 304 của Bộ luật Tố tụng dân sự</w:t>
      </w:r>
      <w:bookmarkEnd w:id="95"/>
      <w:r w:rsidRPr="000E79F3">
        <w:rPr>
          <w:rFonts w:ascii="Times New Roman" w:eastAsia="Times New Roman" w:hAnsi="Times New Roman" w:cs="Times New Roman"/>
          <w:color w:val="000000"/>
          <w:sz w:val="28"/>
          <w:szCs w:val="28"/>
          <w:lang w:val="en-GB"/>
        </w:rPr>
        <w:t> </w:t>
      </w:r>
      <w:r w:rsidRPr="000E79F3">
        <w:rPr>
          <w:rFonts w:ascii="Times New Roman" w:eastAsia="Times New Roman" w:hAnsi="Times New Roman" w:cs="Times New Roman"/>
          <w:color w:val="000000"/>
          <w:sz w:val="28"/>
          <w:szCs w:val="28"/>
          <w:lang w:val="vi-VN"/>
        </w:rPr>
        <w:t>quy định: </w:t>
      </w:r>
      <w:r w:rsidRPr="000E79F3">
        <w:rPr>
          <w:rFonts w:ascii="Times New Roman" w:eastAsia="Times New Roman" w:hAnsi="Times New Roman" w:cs="Times New Roman"/>
          <w:i/>
          <w:iCs/>
          <w:color w:val="000000"/>
          <w:sz w:val="28"/>
          <w:szCs w:val="28"/>
          <w:lang w:val="vi-VN"/>
        </w:rPr>
        <w:t>“Việc tạm ngừng phiên tòa phúc thẩm được thực hiện theo quy định tại Điều 259 của Bộ luật này”</w:t>
      </w:r>
      <w:r w:rsidRPr="000E79F3">
        <w:rPr>
          <w:rFonts w:ascii="Times New Roman" w:eastAsia="Times New Roman" w:hAnsi="Times New Roman" w:cs="Times New Roman"/>
          <w:color w:val="000000"/>
          <w:sz w:val="28"/>
          <w:szCs w:val="28"/>
          <w:lang w:val="vi-VN"/>
        </w:rPr>
        <w:t>.</w:t>
      </w:r>
    </w:p>
    <w:p w14:paraId="41579A7C"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Theo điểm c khoản 1 Điều 259 của Bộ luật này thì trong quá trình xét xử, Hội đồng xét xử có quyền quyết định tạm ngừng phiên tòa khi </w:t>
      </w:r>
      <w:r w:rsidRPr="000E79F3">
        <w:rPr>
          <w:rFonts w:ascii="Times New Roman" w:eastAsia="Times New Roman" w:hAnsi="Times New Roman" w:cs="Times New Roman"/>
          <w:i/>
          <w:iCs/>
          <w:color w:val="000000"/>
          <w:sz w:val="28"/>
          <w:szCs w:val="28"/>
        </w:rPr>
        <w:t>“</w:t>
      </w:r>
      <w:r w:rsidRPr="000E79F3">
        <w:rPr>
          <w:rFonts w:ascii="Times New Roman" w:eastAsia="Times New Roman" w:hAnsi="Times New Roman" w:cs="Times New Roman"/>
          <w:i/>
          <w:iCs/>
          <w:color w:val="000000"/>
          <w:sz w:val="28"/>
          <w:szCs w:val="28"/>
          <w:lang w:val="vi-VN"/>
        </w:rPr>
        <w:t>cần phải xác minh, thu thập bổ sung tài liệu, chứng cứ mà nếu không thực hiện thì không th</w:t>
      </w:r>
      <w:r w:rsidRPr="000E79F3">
        <w:rPr>
          <w:rFonts w:ascii="Times New Roman" w:eastAsia="Times New Roman" w:hAnsi="Times New Roman" w:cs="Times New Roman"/>
          <w:i/>
          <w:iCs/>
          <w:color w:val="000000"/>
          <w:sz w:val="28"/>
          <w:szCs w:val="28"/>
        </w:rPr>
        <w:t>ể </w:t>
      </w:r>
      <w:r w:rsidRPr="000E79F3">
        <w:rPr>
          <w:rFonts w:ascii="Times New Roman" w:eastAsia="Times New Roman" w:hAnsi="Times New Roman" w:cs="Times New Roman"/>
          <w:i/>
          <w:iCs/>
          <w:color w:val="000000"/>
          <w:sz w:val="28"/>
          <w:szCs w:val="28"/>
          <w:lang w:val="vi-VN"/>
        </w:rPr>
        <w:t>giải quyết được vụ </w:t>
      </w:r>
      <w:r w:rsidRPr="000E79F3">
        <w:rPr>
          <w:rFonts w:ascii="Times New Roman" w:eastAsia="Times New Roman" w:hAnsi="Times New Roman" w:cs="Times New Roman"/>
          <w:i/>
          <w:iCs/>
          <w:color w:val="000000"/>
          <w:sz w:val="28"/>
          <w:szCs w:val="28"/>
        </w:rPr>
        <w:t>á</w:t>
      </w:r>
      <w:r w:rsidRPr="000E79F3">
        <w:rPr>
          <w:rFonts w:ascii="Times New Roman" w:eastAsia="Times New Roman" w:hAnsi="Times New Roman" w:cs="Times New Roman"/>
          <w:i/>
          <w:iCs/>
          <w:color w:val="000000"/>
          <w:sz w:val="28"/>
          <w:szCs w:val="28"/>
          <w:lang w:val="vi-VN"/>
        </w:rPr>
        <w:t>n và không th</w:t>
      </w:r>
      <w:r w:rsidRPr="000E79F3">
        <w:rPr>
          <w:rFonts w:ascii="Times New Roman" w:eastAsia="Times New Roman" w:hAnsi="Times New Roman" w:cs="Times New Roman"/>
          <w:i/>
          <w:iCs/>
          <w:color w:val="000000"/>
          <w:sz w:val="28"/>
          <w:szCs w:val="28"/>
        </w:rPr>
        <w:t>ể </w:t>
      </w:r>
      <w:r w:rsidRPr="000E79F3">
        <w:rPr>
          <w:rFonts w:ascii="Times New Roman" w:eastAsia="Times New Roman" w:hAnsi="Times New Roman" w:cs="Times New Roman"/>
          <w:i/>
          <w:iCs/>
          <w:color w:val="000000"/>
          <w:sz w:val="28"/>
          <w:szCs w:val="28"/>
          <w:lang w:val="vi-VN"/>
        </w:rPr>
        <w:t>thực hiện được ngay tại phiên tòa ”</w:t>
      </w:r>
      <w:r w:rsidRPr="000E79F3">
        <w:rPr>
          <w:rFonts w:ascii="Times New Roman" w:eastAsia="Times New Roman" w:hAnsi="Times New Roman" w:cs="Times New Roman"/>
          <w:color w:val="000000"/>
          <w:sz w:val="28"/>
          <w:szCs w:val="28"/>
          <w:lang w:val="vi-VN"/>
        </w:rPr>
        <w:t>.</w:t>
      </w:r>
    </w:p>
    <w:p w14:paraId="58CE5D83"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96" w:name="dc_65"/>
      <w:r w:rsidRPr="000E79F3">
        <w:rPr>
          <w:rFonts w:ascii="Times New Roman" w:eastAsia="Times New Roman" w:hAnsi="Times New Roman" w:cs="Times New Roman"/>
          <w:color w:val="0000FF"/>
          <w:sz w:val="28"/>
          <w:szCs w:val="28"/>
          <w:lang w:val="en-GB"/>
        </w:rPr>
        <w:t>Khoản 2 Điều 97 của Bộ luật Tố tụng dân sự</w:t>
      </w:r>
      <w:bookmarkEnd w:id="96"/>
      <w:r w:rsidRPr="000E79F3">
        <w:rPr>
          <w:rFonts w:ascii="Times New Roman" w:eastAsia="Times New Roman" w:hAnsi="Times New Roman" w:cs="Times New Roman"/>
          <w:color w:val="000000"/>
          <w:sz w:val="28"/>
          <w:szCs w:val="28"/>
          <w:lang w:val="en-GB"/>
        </w:rPr>
        <w:t> </w:t>
      </w:r>
      <w:r w:rsidRPr="000E79F3">
        <w:rPr>
          <w:rFonts w:ascii="Times New Roman" w:eastAsia="Times New Roman" w:hAnsi="Times New Roman" w:cs="Times New Roman"/>
          <w:color w:val="000000"/>
          <w:sz w:val="28"/>
          <w:szCs w:val="28"/>
          <w:lang w:val="vi-VN"/>
        </w:rPr>
        <w:t>không giới hạn việc thu thập chứng cứ của Tòa án ở giai đoạn sơ thẩm, phúc thẩm mà chỉ giới hạn việc thu thập chứng cứ ở giai đoạn giám đốc thẩm, tái thẩm. Thực tế, nếu tài liệu, chứng cứ trong hồ sơ chưa đủ căn cứ để giải quyết vụ án thì Th</w:t>
      </w:r>
      <w:r w:rsidRPr="000E79F3">
        <w:rPr>
          <w:rFonts w:ascii="Times New Roman" w:eastAsia="Times New Roman" w:hAnsi="Times New Roman" w:cs="Times New Roman"/>
          <w:color w:val="000000"/>
          <w:sz w:val="28"/>
          <w:szCs w:val="28"/>
        </w:rPr>
        <w:t>ẩ</w:t>
      </w:r>
      <w:r w:rsidRPr="000E79F3">
        <w:rPr>
          <w:rFonts w:ascii="Times New Roman" w:eastAsia="Times New Roman" w:hAnsi="Times New Roman" w:cs="Times New Roman"/>
          <w:color w:val="000000"/>
          <w:sz w:val="28"/>
          <w:szCs w:val="28"/>
          <w:lang w:val="vi-VN"/>
        </w:rPr>
        <w:t>m phán v</w:t>
      </w:r>
      <w:r w:rsidRPr="000E79F3">
        <w:rPr>
          <w:rFonts w:ascii="Times New Roman" w:eastAsia="Times New Roman" w:hAnsi="Times New Roman" w:cs="Times New Roman"/>
          <w:color w:val="000000"/>
          <w:sz w:val="28"/>
          <w:szCs w:val="28"/>
        </w:rPr>
        <w:t>ẫ</w:t>
      </w:r>
      <w:r w:rsidRPr="000E79F3">
        <w:rPr>
          <w:rFonts w:ascii="Times New Roman" w:eastAsia="Times New Roman" w:hAnsi="Times New Roman" w:cs="Times New Roman"/>
          <w:color w:val="000000"/>
          <w:sz w:val="28"/>
          <w:szCs w:val="28"/>
          <w:lang w:val="vi-VN"/>
        </w:rPr>
        <w:t>n ti</w:t>
      </w:r>
      <w:r w:rsidRPr="000E79F3">
        <w:rPr>
          <w:rFonts w:ascii="Times New Roman" w:eastAsia="Times New Roman" w:hAnsi="Times New Roman" w:cs="Times New Roman"/>
          <w:color w:val="000000"/>
          <w:sz w:val="28"/>
          <w:szCs w:val="28"/>
        </w:rPr>
        <w:t>ế</w:t>
      </w:r>
      <w:r w:rsidRPr="000E79F3">
        <w:rPr>
          <w:rFonts w:ascii="Times New Roman" w:eastAsia="Times New Roman" w:hAnsi="Times New Roman" w:cs="Times New Roman"/>
          <w:color w:val="000000"/>
          <w:sz w:val="28"/>
          <w:szCs w:val="28"/>
          <w:lang w:val="vi-VN"/>
        </w:rPr>
        <w:t>n hành thu thập bổ sung. Do vậy, căn cứ vào các quy định nêu trên thì Thẩm phán có quyền tiến hành thu thập chứng cứ bổ sung ở giai đoạn xét xử phúc thẩm.</w:t>
      </w:r>
    </w:p>
    <w:p w14:paraId="7FE65BF4"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97" w:name="dieu_2_2"/>
      <w:r w:rsidRPr="000E79F3">
        <w:rPr>
          <w:rFonts w:ascii="Times New Roman" w:eastAsia="Times New Roman" w:hAnsi="Times New Roman" w:cs="Times New Roman"/>
          <w:b/>
          <w:bCs/>
          <w:i/>
          <w:iCs/>
          <w:color w:val="000000"/>
          <w:sz w:val="28"/>
          <w:szCs w:val="28"/>
          <w:lang w:val="en-GB"/>
        </w:rPr>
        <w:t>2. Trường hợp do tình thế khẩn cấp, người khởi kiện nộp đơn khởi kiện và yêu cầu áp dụng biện pháp khẩn cấp tạm thời vào 04 giờ 30 phút chiều ngày thứ sáu. Theo quy định tại</w:t>
      </w:r>
      <w:bookmarkEnd w:id="97"/>
      <w:r w:rsidRPr="000E79F3">
        <w:rPr>
          <w:rFonts w:ascii="Times New Roman" w:eastAsia="Times New Roman" w:hAnsi="Times New Roman" w:cs="Times New Roman"/>
          <w:b/>
          <w:bCs/>
          <w:i/>
          <w:iCs/>
          <w:color w:val="000000"/>
          <w:sz w:val="28"/>
          <w:szCs w:val="28"/>
          <w:lang w:val="en-GB"/>
        </w:rPr>
        <w:t> </w:t>
      </w:r>
      <w:bookmarkStart w:id="98" w:name="dc_67"/>
      <w:r w:rsidRPr="000E79F3">
        <w:rPr>
          <w:rFonts w:ascii="Times New Roman" w:eastAsia="Times New Roman" w:hAnsi="Times New Roman" w:cs="Times New Roman"/>
          <w:b/>
          <w:bCs/>
          <w:i/>
          <w:iCs/>
          <w:color w:val="000000"/>
          <w:sz w:val="28"/>
          <w:szCs w:val="28"/>
          <w:lang w:val="en-GB"/>
        </w:rPr>
        <w:t>khoản 2 Điều 111 và khoản 3 Điều 133 của Bộ luật Tố tụng dân sự</w:t>
      </w:r>
      <w:bookmarkEnd w:id="98"/>
      <w:r w:rsidRPr="000E79F3">
        <w:rPr>
          <w:rFonts w:ascii="Times New Roman" w:eastAsia="Times New Roman" w:hAnsi="Times New Roman" w:cs="Times New Roman"/>
          <w:b/>
          <w:bCs/>
          <w:i/>
          <w:iCs/>
          <w:color w:val="000000"/>
          <w:sz w:val="28"/>
          <w:szCs w:val="28"/>
          <w:lang w:val="en-GB"/>
        </w:rPr>
        <w:t> </w:t>
      </w:r>
      <w:bookmarkStart w:id="99" w:name="dieu_2_2_name"/>
      <w:r w:rsidRPr="000E79F3">
        <w:rPr>
          <w:rFonts w:ascii="Times New Roman" w:eastAsia="Times New Roman" w:hAnsi="Times New Roman" w:cs="Times New Roman"/>
          <w:b/>
          <w:bCs/>
          <w:i/>
          <w:iCs/>
          <w:color w:val="000000"/>
          <w:sz w:val="28"/>
          <w:szCs w:val="28"/>
          <w:lang w:val="en-GB"/>
        </w:rPr>
        <w:t>thì Tòa án có thể áp dụng các biện pháp khẩn cấp tạm thời vào ngày nghỉ cuối tuần hoặc ngày nghỉ lễ hay không?</w:t>
      </w:r>
      <w:bookmarkEnd w:id="99"/>
    </w:p>
    <w:p w14:paraId="43629906"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100" w:name="dc_68"/>
      <w:r w:rsidRPr="000E79F3">
        <w:rPr>
          <w:rFonts w:ascii="Times New Roman" w:eastAsia="Times New Roman" w:hAnsi="Times New Roman" w:cs="Times New Roman"/>
          <w:color w:val="0000FF"/>
          <w:sz w:val="28"/>
          <w:szCs w:val="28"/>
          <w:lang w:val="en-GB"/>
        </w:rPr>
        <w:t>Khoản 2 Điều 111 của Bộ luật Tố tụng dân sự</w:t>
      </w:r>
      <w:bookmarkEnd w:id="100"/>
      <w:r w:rsidRPr="000E79F3">
        <w:rPr>
          <w:rFonts w:ascii="Times New Roman" w:eastAsia="Times New Roman" w:hAnsi="Times New Roman" w:cs="Times New Roman"/>
          <w:color w:val="000000"/>
          <w:sz w:val="28"/>
          <w:szCs w:val="28"/>
          <w:lang w:val="en-GB"/>
        </w:rPr>
        <w:t> </w:t>
      </w:r>
      <w:r w:rsidRPr="000E79F3">
        <w:rPr>
          <w:rFonts w:ascii="Times New Roman" w:eastAsia="Times New Roman" w:hAnsi="Times New Roman" w:cs="Times New Roman"/>
          <w:color w:val="000000"/>
          <w:sz w:val="28"/>
          <w:szCs w:val="28"/>
          <w:lang w:val="vi-VN"/>
        </w:rPr>
        <w:t>quy định: </w:t>
      </w:r>
      <w:r w:rsidRPr="000E79F3">
        <w:rPr>
          <w:rFonts w:ascii="Times New Roman" w:eastAsia="Times New Roman" w:hAnsi="Times New Roman" w:cs="Times New Roman"/>
          <w:i/>
          <w:iCs/>
          <w:color w:val="000000"/>
          <w:sz w:val="28"/>
          <w:szCs w:val="28"/>
        </w:rPr>
        <w:t>“</w:t>
      </w:r>
      <w:r w:rsidRPr="000E79F3">
        <w:rPr>
          <w:rFonts w:ascii="Times New Roman" w:eastAsia="Times New Roman" w:hAnsi="Times New Roman" w:cs="Times New Roman"/>
          <w:i/>
          <w:iCs/>
          <w:color w:val="000000"/>
          <w:sz w:val="28"/>
          <w:szCs w:val="28"/>
          <w:lang w:val="vi-VN"/>
        </w:rPr>
        <w:t>Trong trường hợp do tình thế khẩn cấp, cần phải bảo vệ ngay chứng cứ, ngăn chặn hậu quả nghiêm trọng có thể xảy ra thì cơ quan, tổ chức, cá nhân có quyền yêu cầu Tòa án c</w:t>
      </w:r>
      <w:r w:rsidRPr="000E79F3">
        <w:rPr>
          <w:rFonts w:ascii="Times New Roman" w:eastAsia="Times New Roman" w:hAnsi="Times New Roman" w:cs="Times New Roman"/>
          <w:i/>
          <w:iCs/>
          <w:color w:val="000000"/>
          <w:sz w:val="28"/>
          <w:szCs w:val="28"/>
        </w:rPr>
        <w:t>ó</w:t>
      </w:r>
      <w:r w:rsidRPr="000E79F3">
        <w:rPr>
          <w:rFonts w:ascii="Times New Roman" w:eastAsia="Times New Roman" w:hAnsi="Times New Roman" w:cs="Times New Roman"/>
          <w:i/>
          <w:iCs/>
          <w:color w:val="000000"/>
          <w:sz w:val="28"/>
          <w:szCs w:val="28"/>
          <w:lang w:val="vi-VN"/>
        </w:rPr>
        <w:t> th</w:t>
      </w:r>
      <w:r w:rsidRPr="000E79F3">
        <w:rPr>
          <w:rFonts w:ascii="Times New Roman" w:eastAsia="Times New Roman" w:hAnsi="Times New Roman" w:cs="Times New Roman"/>
          <w:i/>
          <w:iCs/>
          <w:color w:val="000000"/>
          <w:sz w:val="28"/>
          <w:szCs w:val="28"/>
        </w:rPr>
        <w:t>ẩ</w:t>
      </w:r>
      <w:r w:rsidRPr="000E79F3">
        <w:rPr>
          <w:rFonts w:ascii="Times New Roman" w:eastAsia="Times New Roman" w:hAnsi="Times New Roman" w:cs="Times New Roman"/>
          <w:i/>
          <w:iCs/>
          <w:color w:val="000000"/>
          <w:sz w:val="28"/>
          <w:szCs w:val="28"/>
          <w:lang w:val="vi-VN"/>
        </w:rPr>
        <w:t>m quy</w:t>
      </w:r>
      <w:r w:rsidRPr="000E79F3">
        <w:rPr>
          <w:rFonts w:ascii="Times New Roman" w:eastAsia="Times New Roman" w:hAnsi="Times New Roman" w:cs="Times New Roman"/>
          <w:i/>
          <w:iCs/>
          <w:color w:val="000000"/>
          <w:sz w:val="28"/>
          <w:szCs w:val="28"/>
        </w:rPr>
        <w:t>ề</w:t>
      </w:r>
      <w:r w:rsidRPr="000E79F3">
        <w:rPr>
          <w:rFonts w:ascii="Times New Roman" w:eastAsia="Times New Roman" w:hAnsi="Times New Roman" w:cs="Times New Roman"/>
          <w:i/>
          <w:iCs/>
          <w:color w:val="000000"/>
          <w:sz w:val="28"/>
          <w:szCs w:val="28"/>
          <w:lang w:val="vi-VN"/>
        </w:rPr>
        <w:t>n ra quyết định áp dụng biện pháp khẩn cấp tạm thời quy định tại Điều 114 của Bộ luật này đồng thời với việc nộp đơn khởi kiện cho Tòa án đ</w:t>
      </w:r>
      <w:r w:rsidRPr="000E79F3">
        <w:rPr>
          <w:rFonts w:ascii="Times New Roman" w:eastAsia="Times New Roman" w:hAnsi="Times New Roman" w:cs="Times New Roman"/>
          <w:i/>
          <w:iCs/>
          <w:color w:val="000000"/>
          <w:sz w:val="28"/>
          <w:szCs w:val="28"/>
        </w:rPr>
        <w:t>ó”.</w:t>
      </w:r>
    </w:p>
    <w:p w14:paraId="38955EE9"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101" w:name="dc_69"/>
      <w:r w:rsidRPr="000E79F3">
        <w:rPr>
          <w:rFonts w:ascii="Times New Roman" w:eastAsia="Times New Roman" w:hAnsi="Times New Roman" w:cs="Times New Roman"/>
          <w:color w:val="0000FF"/>
          <w:sz w:val="28"/>
          <w:szCs w:val="28"/>
          <w:lang w:val="en-GB"/>
        </w:rPr>
        <w:t>Khoản 3 Điều 133 của Bộ luật Tố tụng dân sự</w:t>
      </w:r>
      <w:bookmarkEnd w:id="101"/>
      <w:r w:rsidRPr="000E79F3">
        <w:rPr>
          <w:rFonts w:ascii="Times New Roman" w:eastAsia="Times New Roman" w:hAnsi="Times New Roman" w:cs="Times New Roman"/>
          <w:color w:val="000000"/>
          <w:sz w:val="28"/>
          <w:szCs w:val="28"/>
          <w:lang w:val="en-GB"/>
        </w:rPr>
        <w:t> </w:t>
      </w:r>
      <w:r w:rsidRPr="000E79F3">
        <w:rPr>
          <w:rFonts w:ascii="Times New Roman" w:eastAsia="Times New Roman" w:hAnsi="Times New Roman" w:cs="Times New Roman"/>
          <w:color w:val="000000"/>
          <w:sz w:val="28"/>
          <w:szCs w:val="28"/>
          <w:lang w:val="vi-VN"/>
        </w:rPr>
        <w:t>quy định:</w:t>
      </w:r>
    </w:p>
    <w:p w14:paraId="5566E16B"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“Đ</w:t>
      </w:r>
      <w:r w:rsidRPr="000E79F3">
        <w:rPr>
          <w:rFonts w:ascii="Times New Roman" w:eastAsia="Times New Roman" w:hAnsi="Times New Roman" w:cs="Times New Roman"/>
          <w:i/>
          <w:iCs/>
          <w:color w:val="000000"/>
          <w:sz w:val="28"/>
          <w:szCs w:val="28"/>
        </w:rPr>
        <w:t>ố</w:t>
      </w:r>
      <w:r w:rsidRPr="000E79F3">
        <w:rPr>
          <w:rFonts w:ascii="Times New Roman" w:eastAsia="Times New Roman" w:hAnsi="Times New Roman" w:cs="Times New Roman"/>
          <w:i/>
          <w:iCs/>
          <w:color w:val="000000"/>
          <w:sz w:val="28"/>
          <w:szCs w:val="28"/>
          <w:lang w:val="vi-VN"/>
        </w:rPr>
        <w:t>i với trường hợp yêu cầu áp dụng biện pháp kh</w:t>
      </w:r>
      <w:r w:rsidRPr="000E79F3">
        <w:rPr>
          <w:rFonts w:ascii="Times New Roman" w:eastAsia="Times New Roman" w:hAnsi="Times New Roman" w:cs="Times New Roman"/>
          <w:i/>
          <w:iCs/>
          <w:color w:val="000000"/>
          <w:sz w:val="28"/>
          <w:szCs w:val="28"/>
        </w:rPr>
        <w:t>ẩ</w:t>
      </w:r>
      <w:r w:rsidRPr="000E79F3">
        <w:rPr>
          <w:rFonts w:ascii="Times New Roman" w:eastAsia="Times New Roman" w:hAnsi="Times New Roman" w:cs="Times New Roman"/>
          <w:i/>
          <w:iCs/>
          <w:color w:val="000000"/>
          <w:sz w:val="28"/>
          <w:szCs w:val="28"/>
          <w:lang w:val="vi-VN"/>
        </w:rPr>
        <w:t>n cấp tạm thời quy định tại khoản 2 Điều 111 của Bộ luật này thì sau khi nhận được đơn yêu c</w:t>
      </w:r>
      <w:r w:rsidRPr="000E79F3">
        <w:rPr>
          <w:rFonts w:ascii="Times New Roman" w:eastAsia="Times New Roman" w:hAnsi="Times New Roman" w:cs="Times New Roman"/>
          <w:i/>
          <w:iCs/>
          <w:color w:val="000000"/>
          <w:sz w:val="28"/>
          <w:szCs w:val="28"/>
        </w:rPr>
        <w:t>ầ</w:t>
      </w:r>
      <w:r w:rsidRPr="000E79F3">
        <w:rPr>
          <w:rFonts w:ascii="Times New Roman" w:eastAsia="Times New Roman" w:hAnsi="Times New Roman" w:cs="Times New Roman"/>
          <w:i/>
          <w:iCs/>
          <w:color w:val="000000"/>
          <w:sz w:val="28"/>
          <w:szCs w:val="28"/>
          <w:lang w:val="vi-VN"/>
        </w:rPr>
        <w:t>u cùng với đơn khởi kiện và chứng cứ kèm theo, Chánh án Tòa án phân công ngay một Thẩm ph</w:t>
      </w:r>
      <w:r w:rsidRPr="000E79F3">
        <w:rPr>
          <w:rFonts w:ascii="Times New Roman" w:eastAsia="Times New Roman" w:hAnsi="Times New Roman" w:cs="Times New Roman"/>
          <w:i/>
          <w:iCs/>
          <w:color w:val="000000"/>
          <w:sz w:val="28"/>
          <w:szCs w:val="28"/>
        </w:rPr>
        <w:t>á</w:t>
      </w:r>
      <w:r w:rsidRPr="000E79F3">
        <w:rPr>
          <w:rFonts w:ascii="Times New Roman" w:eastAsia="Times New Roman" w:hAnsi="Times New Roman" w:cs="Times New Roman"/>
          <w:i/>
          <w:iCs/>
          <w:color w:val="000000"/>
          <w:sz w:val="28"/>
          <w:szCs w:val="28"/>
          <w:lang w:val="vi-VN"/>
        </w:rPr>
        <w:t>n thụ lý giải quyết đơn yêu cầu. Trong thời hạn 48 giờ, kể từ thời điểm nhận được đơn yêu cầu, Th</w:t>
      </w:r>
      <w:r w:rsidRPr="000E79F3">
        <w:rPr>
          <w:rFonts w:ascii="Times New Roman" w:eastAsia="Times New Roman" w:hAnsi="Times New Roman" w:cs="Times New Roman"/>
          <w:i/>
          <w:iCs/>
          <w:color w:val="000000"/>
          <w:sz w:val="28"/>
          <w:szCs w:val="28"/>
        </w:rPr>
        <w:t>ẩ</w:t>
      </w:r>
      <w:r w:rsidRPr="000E79F3">
        <w:rPr>
          <w:rFonts w:ascii="Times New Roman" w:eastAsia="Times New Roman" w:hAnsi="Times New Roman" w:cs="Times New Roman"/>
          <w:i/>
          <w:iCs/>
          <w:color w:val="000000"/>
          <w:sz w:val="28"/>
          <w:szCs w:val="28"/>
          <w:lang w:val="vi-VN"/>
        </w:rPr>
        <w:t>m phán phải xem xét và ra quyết định áp dụng biện pháp kh</w:t>
      </w:r>
      <w:r w:rsidRPr="000E79F3">
        <w:rPr>
          <w:rFonts w:ascii="Times New Roman" w:eastAsia="Times New Roman" w:hAnsi="Times New Roman" w:cs="Times New Roman"/>
          <w:i/>
          <w:iCs/>
          <w:color w:val="000000"/>
          <w:sz w:val="28"/>
          <w:szCs w:val="28"/>
        </w:rPr>
        <w:t>ẩ</w:t>
      </w:r>
      <w:r w:rsidRPr="000E79F3">
        <w:rPr>
          <w:rFonts w:ascii="Times New Roman" w:eastAsia="Times New Roman" w:hAnsi="Times New Roman" w:cs="Times New Roman"/>
          <w:i/>
          <w:iCs/>
          <w:color w:val="000000"/>
          <w:sz w:val="28"/>
          <w:szCs w:val="28"/>
          <w:lang w:val="vi-VN"/>
        </w:rPr>
        <w:t>n c</w:t>
      </w:r>
      <w:r w:rsidRPr="000E79F3">
        <w:rPr>
          <w:rFonts w:ascii="Times New Roman" w:eastAsia="Times New Roman" w:hAnsi="Times New Roman" w:cs="Times New Roman"/>
          <w:i/>
          <w:iCs/>
          <w:color w:val="000000"/>
          <w:sz w:val="28"/>
          <w:szCs w:val="28"/>
        </w:rPr>
        <w:t>ấ</w:t>
      </w:r>
      <w:r w:rsidRPr="000E79F3">
        <w:rPr>
          <w:rFonts w:ascii="Times New Roman" w:eastAsia="Times New Roman" w:hAnsi="Times New Roman" w:cs="Times New Roman"/>
          <w:i/>
          <w:iCs/>
          <w:color w:val="000000"/>
          <w:sz w:val="28"/>
          <w:szCs w:val="28"/>
          <w:lang w:val="vi-VN"/>
        </w:rPr>
        <w:t>p tạm thời; nếu không chấp nhận yêu cầu thì Thẩm ph</w:t>
      </w:r>
      <w:r w:rsidRPr="000E79F3">
        <w:rPr>
          <w:rFonts w:ascii="Times New Roman" w:eastAsia="Times New Roman" w:hAnsi="Times New Roman" w:cs="Times New Roman"/>
          <w:i/>
          <w:iCs/>
          <w:color w:val="000000"/>
          <w:sz w:val="28"/>
          <w:szCs w:val="28"/>
        </w:rPr>
        <w:t>á</w:t>
      </w:r>
      <w:r w:rsidRPr="000E79F3">
        <w:rPr>
          <w:rFonts w:ascii="Times New Roman" w:eastAsia="Times New Roman" w:hAnsi="Times New Roman" w:cs="Times New Roman"/>
          <w:i/>
          <w:iCs/>
          <w:color w:val="000000"/>
          <w:sz w:val="28"/>
          <w:szCs w:val="28"/>
          <w:lang w:val="vi-VN"/>
        </w:rPr>
        <w:t>n phải thông b</w:t>
      </w:r>
      <w:r w:rsidRPr="000E79F3">
        <w:rPr>
          <w:rFonts w:ascii="Times New Roman" w:eastAsia="Times New Roman" w:hAnsi="Times New Roman" w:cs="Times New Roman"/>
          <w:i/>
          <w:iCs/>
          <w:color w:val="000000"/>
          <w:sz w:val="28"/>
          <w:szCs w:val="28"/>
        </w:rPr>
        <w:t>á</w:t>
      </w:r>
      <w:r w:rsidRPr="000E79F3">
        <w:rPr>
          <w:rFonts w:ascii="Times New Roman" w:eastAsia="Times New Roman" w:hAnsi="Times New Roman" w:cs="Times New Roman"/>
          <w:i/>
          <w:iCs/>
          <w:color w:val="000000"/>
          <w:sz w:val="28"/>
          <w:szCs w:val="28"/>
          <w:lang w:val="vi-VN"/>
        </w:rPr>
        <w:t>o bằng v</w:t>
      </w:r>
      <w:r w:rsidRPr="000E79F3">
        <w:rPr>
          <w:rFonts w:ascii="Times New Roman" w:eastAsia="Times New Roman" w:hAnsi="Times New Roman" w:cs="Times New Roman"/>
          <w:i/>
          <w:iCs/>
          <w:color w:val="000000"/>
          <w:sz w:val="28"/>
          <w:szCs w:val="28"/>
        </w:rPr>
        <w:t>ă</w:t>
      </w:r>
      <w:r w:rsidRPr="000E79F3">
        <w:rPr>
          <w:rFonts w:ascii="Times New Roman" w:eastAsia="Times New Roman" w:hAnsi="Times New Roman" w:cs="Times New Roman"/>
          <w:i/>
          <w:iCs/>
          <w:color w:val="000000"/>
          <w:sz w:val="28"/>
          <w:szCs w:val="28"/>
          <w:lang w:val="vi-VN"/>
        </w:rPr>
        <w:t>n bản và nêu r</w:t>
      </w:r>
      <w:r w:rsidRPr="000E79F3">
        <w:rPr>
          <w:rFonts w:ascii="Times New Roman" w:eastAsia="Times New Roman" w:hAnsi="Times New Roman" w:cs="Times New Roman"/>
          <w:i/>
          <w:iCs/>
          <w:color w:val="000000"/>
          <w:sz w:val="28"/>
          <w:szCs w:val="28"/>
        </w:rPr>
        <w:t>õ </w:t>
      </w:r>
      <w:r w:rsidRPr="000E79F3">
        <w:rPr>
          <w:rFonts w:ascii="Times New Roman" w:eastAsia="Times New Roman" w:hAnsi="Times New Roman" w:cs="Times New Roman"/>
          <w:i/>
          <w:iCs/>
          <w:color w:val="000000"/>
          <w:sz w:val="28"/>
          <w:szCs w:val="28"/>
          <w:lang w:val="vi-VN"/>
        </w:rPr>
        <w:t>lý do cho người yêu cầu biết</w:t>
      </w:r>
      <w:r w:rsidRPr="000E79F3">
        <w:rPr>
          <w:rFonts w:ascii="Times New Roman" w:eastAsia="Times New Roman" w:hAnsi="Times New Roman" w:cs="Times New Roman"/>
          <w:i/>
          <w:iCs/>
          <w:color w:val="000000"/>
          <w:sz w:val="28"/>
          <w:szCs w:val="28"/>
        </w:rPr>
        <w:t>”.</w:t>
      </w:r>
    </w:p>
    <w:p w14:paraId="66E2985D"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Theo quy định tại </w:t>
      </w:r>
      <w:bookmarkStart w:id="102" w:name="dc_70"/>
      <w:r w:rsidRPr="000E79F3">
        <w:rPr>
          <w:rFonts w:ascii="Times New Roman" w:eastAsia="Times New Roman" w:hAnsi="Times New Roman" w:cs="Times New Roman"/>
          <w:color w:val="0000FF"/>
          <w:sz w:val="28"/>
          <w:szCs w:val="28"/>
          <w:lang w:val="en-GB"/>
        </w:rPr>
        <w:t>khoản 3 Điều 133 của Bộ luật Tố tụng dân sự</w:t>
      </w:r>
      <w:bookmarkEnd w:id="102"/>
      <w:r w:rsidRPr="000E79F3">
        <w:rPr>
          <w:rFonts w:ascii="Times New Roman" w:eastAsia="Times New Roman" w:hAnsi="Times New Roman" w:cs="Times New Roman"/>
          <w:color w:val="000000"/>
          <w:sz w:val="28"/>
          <w:szCs w:val="28"/>
          <w:lang w:val="vi-VN"/>
        </w:rPr>
        <w:t> thì thời hạn ra quyết định áp dụng biện pháp khẩn cấp tạm thời là 48 giờ. Do thời hạn tính bằng giờ nên thời điểm kết thúc thời hạn cũng tính bằng giờ, không phụ thuộc thời điểm kết thúc thời hạn đó vào ngày nghỉ cuối tuần hoặc ngày nghỉ lễ. Vì vậy, nếu Tòa án nhận đ</w:t>
      </w:r>
      <w:r w:rsidRPr="000E79F3">
        <w:rPr>
          <w:rFonts w:ascii="Times New Roman" w:eastAsia="Times New Roman" w:hAnsi="Times New Roman" w:cs="Times New Roman"/>
          <w:color w:val="000000"/>
          <w:sz w:val="28"/>
          <w:szCs w:val="28"/>
        </w:rPr>
        <w:t>ơn </w:t>
      </w:r>
      <w:r w:rsidRPr="000E79F3">
        <w:rPr>
          <w:rFonts w:ascii="Times New Roman" w:eastAsia="Times New Roman" w:hAnsi="Times New Roman" w:cs="Times New Roman"/>
          <w:color w:val="000000"/>
          <w:sz w:val="28"/>
          <w:szCs w:val="28"/>
          <w:lang w:val="vi-VN"/>
        </w:rPr>
        <w:t>và yêu cầu áp dụng biện pháp khẩn cấp tạm thời vào 04 giờ 30 phút chiều ngày thứ sáu thì Chánh án Tòa án phải phân công Thẩm phán để xem xét việc áp dụng biện pháp khẩn cấp tạm thời đảm bảo đúng thời hạn 48 giờ theo quy định của Bộ luật Tố tụng dân sự.</w:t>
      </w:r>
    </w:p>
    <w:p w14:paraId="1DFC2777"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103" w:name="dieu_3_2"/>
      <w:r w:rsidRPr="000E79F3">
        <w:rPr>
          <w:rFonts w:ascii="Times New Roman" w:eastAsia="Times New Roman" w:hAnsi="Times New Roman" w:cs="Times New Roman"/>
          <w:b/>
          <w:bCs/>
          <w:i/>
          <w:iCs/>
          <w:color w:val="000000"/>
          <w:sz w:val="28"/>
          <w:szCs w:val="28"/>
          <w:lang w:val="vi-VN"/>
        </w:rPr>
        <w:t xml:space="preserve">3. Trong thời gian tạm đình chỉ giải quyết vụ án mà một trong các bên đương sự có yêu cầu áp dụng biện pháp khẩn cấp tạm thời thì Thẩm phán được phân công </w:t>
      </w:r>
      <w:r w:rsidRPr="000E79F3">
        <w:rPr>
          <w:rFonts w:ascii="Times New Roman" w:eastAsia="Times New Roman" w:hAnsi="Times New Roman" w:cs="Times New Roman"/>
          <w:b/>
          <w:bCs/>
          <w:i/>
          <w:iCs/>
          <w:color w:val="000000"/>
          <w:sz w:val="28"/>
          <w:szCs w:val="28"/>
          <w:lang w:val="vi-VN"/>
        </w:rPr>
        <w:lastRenderedPageBreak/>
        <w:t>giải quyết vụ án có được xem xét, quyết định áp dụng biện pháp khẩn cấp tạm thời không?</w:t>
      </w:r>
      <w:bookmarkEnd w:id="103"/>
    </w:p>
    <w:p w14:paraId="6D82C77C"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104" w:name="dc_71"/>
      <w:r w:rsidRPr="000E79F3">
        <w:rPr>
          <w:rFonts w:ascii="Times New Roman" w:eastAsia="Times New Roman" w:hAnsi="Times New Roman" w:cs="Times New Roman"/>
          <w:color w:val="0000FF"/>
          <w:sz w:val="28"/>
          <w:szCs w:val="28"/>
          <w:lang w:val="en-GB"/>
        </w:rPr>
        <w:t>Khoản 1 Điều 111 của Bộ luật Tố tụng dân sự</w:t>
      </w:r>
      <w:bookmarkEnd w:id="104"/>
      <w:r w:rsidRPr="000E79F3">
        <w:rPr>
          <w:rFonts w:ascii="Times New Roman" w:eastAsia="Times New Roman" w:hAnsi="Times New Roman" w:cs="Times New Roman"/>
          <w:color w:val="000000"/>
          <w:sz w:val="28"/>
          <w:szCs w:val="28"/>
          <w:lang w:val="en-GB"/>
        </w:rPr>
        <w:t> </w:t>
      </w:r>
      <w:r w:rsidRPr="000E79F3">
        <w:rPr>
          <w:rFonts w:ascii="Times New Roman" w:eastAsia="Times New Roman" w:hAnsi="Times New Roman" w:cs="Times New Roman"/>
          <w:color w:val="000000"/>
          <w:sz w:val="28"/>
          <w:szCs w:val="28"/>
          <w:lang w:val="vi-VN"/>
        </w:rPr>
        <w:t>quy định:</w:t>
      </w:r>
    </w:p>
    <w:p w14:paraId="4D2BD649"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rPr>
        <w:t>“</w:t>
      </w:r>
      <w:r w:rsidRPr="000E79F3">
        <w:rPr>
          <w:rFonts w:ascii="Times New Roman" w:eastAsia="Times New Roman" w:hAnsi="Times New Roman" w:cs="Times New Roman"/>
          <w:i/>
          <w:iCs/>
          <w:color w:val="000000"/>
          <w:sz w:val="28"/>
          <w:szCs w:val="28"/>
          <w:lang w:val="vi-VN"/>
        </w:rPr>
        <w:t>Trong qu</w:t>
      </w:r>
      <w:r w:rsidRPr="000E79F3">
        <w:rPr>
          <w:rFonts w:ascii="Times New Roman" w:eastAsia="Times New Roman" w:hAnsi="Times New Roman" w:cs="Times New Roman"/>
          <w:i/>
          <w:iCs/>
          <w:color w:val="000000"/>
          <w:sz w:val="28"/>
          <w:szCs w:val="28"/>
        </w:rPr>
        <w:t>á </w:t>
      </w:r>
      <w:r w:rsidRPr="000E79F3">
        <w:rPr>
          <w:rFonts w:ascii="Times New Roman" w:eastAsia="Times New Roman" w:hAnsi="Times New Roman" w:cs="Times New Roman"/>
          <w:i/>
          <w:iCs/>
          <w:color w:val="000000"/>
          <w:sz w:val="28"/>
          <w:szCs w:val="28"/>
          <w:lang w:val="vi-VN"/>
        </w:rPr>
        <w:t>trình giải quyết vụ án, đương sự, người đại diện hợp pháp của đư</w:t>
      </w:r>
      <w:r w:rsidRPr="000E79F3">
        <w:rPr>
          <w:rFonts w:ascii="Times New Roman" w:eastAsia="Times New Roman" w:hAnsi="Times New Roman" w:cs="Times New Roman"/>
          <w:i/>
          <w:iCs/>
          <w:color w:val="000000"/>
          <w:sz w:val="28"/>
          <w:szCs w:val="28"/>
        </w:rPr>
        <w:t>ơn</w:t>
      </w:r>
      <w:r w:rsidRPr="000E79F3">
        <w:rPr>
          <w:rFonts w:ascii="Times New Roman" w:eastAsia="Times New Roman" w:hAnsi="Times New Roman" w:cs="Times New Roman"/>
          <w:i/>
          <w:iCs/>
          <w:color w:val="000000"/>
          <w:sz w:val="28"/>
          <w:szCs w:val="28"/>
          <w:lang w:val="vi-VN"/>
        </w:rPr>
        <w:t>g sự hoặc cơ quan, tổ chức, c</w:t>
      </w:r>
      <w:r w:rsidRPr="000E79F3">
        <w:rPr>
          <w:rFonts w:ascii="Times New Roman" w:eastAsia="Times New Roman" w:hAnsi="Times New Roman" w:cs="Times New Roman"/>
          <w:i/>
          <w:iCs/>
          <w:color w:val="000000"/>
          <w:sz w:val="28"/>
          <w:szCs w:val="28"/>
        </w:rPr>
        <w:t>á </w:t>
      </w:r>
      <w:r w:rsidRPr="000E79F3">
        <w:rPr>
          <w:rFonts w:ascii="Times New Roman" w:eastAsia="Times New Roman" w:hAnsi="Times New Roman" w:cs="Times New Roman"/>
          <w:i/>
          <w:iCs/>
          <w:color w:val="000000"/>
          <w:sz w:val="28"/>
          <w:szCs w:val="28"/>
          <w:lang w:val="vi-VN"/>
        </w:rPr>
        <w:t>nhân khởi kiện vụ án quy định tại Điều 187 của Bộ luật này có quyền yêu cầu Tòa </w:t>
      </w:r>
      <w:r w:rsidRPr="000E79F3">
        <w:rPr>
          <w:rFonts w:ascii="Times New Roman" w:eastAsia="Times New Roman" w:hAnsi="Times New Roman" w:cs="Times New Roman"/>
          <w:i/>
          <w:iCs/>
          <w:color w:val="000000"/>
          <w:sz w:val="28"/>
          <w:szCs w:val="28"/>
        </w:rPr>
        <w:t>á</w:t>
      </w:r>
      <w:r w:rsidRPr="000E79F3">
        <w:rPr>
          <w:rFonts w:ascii="Times New Roman" w:eastAsia="Times New Roman" w:hAnsi="Times New Roman" w:cs="Times New Roman"/>
          <w:i/>
          <w:iCs/>
          <w:color w:val="000000"/>
          <w:sz w:val="28"/>
          <w:szCs w:val="28"/>
          <w:lang w:val="vi-VN"/>
        </w:rPr>
        <w:t>n đang giải quyết vụ án đó áp dụng một hoặc nhiều biện pháp kh</w:t>
      </w:r>
      <w:r w:rsidRPr="000E79F3">
        <w:rPr>
          <w:rFonts w:ascii="Times New Roman" w:eastAsia="Times New Roman" w:hAnsi="Times New Roman" w:cs="Times New Roman"/>
          <w:i/>
          <w:iCs/>
          <w:color w:val="000000"/>
          <w:sz w:val="28"/>
          <w:szCs w:val="28"/>
        </w:rPr>
        <w:t>ẩ</w:t>
      </w:r>
      <w:r w:rsidRPr="000E79F3">
        <w:rPr>
          <w:rFonts w:ascii="Times New Roman" w:eastAsia="Times New Roman" w:hAnsi="Times New Roman" w:cs="Times New Roman"/>
          <w:i/>
          <w:iCs/>
          <w:color w:val="000000"/>
          <w:sz w:val="28"/>
          <w:szCs w:val="28"/>
          <w:lang w:val="vi-VN"/>
        </w:rPr>
        <w:t>n c</w:t>
      </w:r>
      <w:r w:rsidRPr="000E79F3">
        <w:rPr>
          <w:rFonts w:ascii="Times New Roman" w:eastAsia="Times New Roman" w:hAnsi="Times New Roman" w:cs="Times New Roman"/>
          <w:i/>
          <w:iCs/>
          <w:color w:val="000000"/>
          <w:sz w:val="28"/>
          <w:szCs w:val="28"/>
        </w:rPr>
        <w:t>ấ</w:t>
      </w:r>
      <w:r w:rsidRPr="000E79F3">
        <w:rPr>
          <w:rFonts w:ascii="Times New Roman" w:eastAsia="Times New Roman" w:hAnsi="Times New Roman" w:cs="Times New Roman"/>
          <w:i/>
          <w:iCs/>
          <w:color w:val="000000"/>
          <w:sz w:val="28"/>
          <w:szCs w:val="28"/>
          <w:lang w:val="vi-VN"/>
        </w:rPr>
        <w:t>p tạm thời quy định tại Điều 114 của Bộ luật này để tạm thời giải quyết yêu cầu cấp bách của đương sự, bảo vệ t</w:t>
      </w:r>
      <w:r w:rsidRPr="000E79F3">
        <w:rPr>
          <w:rFonts w:ascii="Times New Roman" w:eastAsia="Times New Roman" w:hAnsi="Times New Roman" w:cs="Times New Roman"/>
          <w:i/>
          <w:iCs/>
          <w:color w:val="000000"/>
          <w:sz w:val="28"/>
          <w:szCs w:val="28"/>
        </w:rPr>
        <w:t>í</w:t>
      </w:r>
      <w:r w:rsidRPr="000E79F3">
        <w:rPr>
          <w:rFonts w:ascii="Times New Roman" w:eastAsia="Times New Roman" w:hAnsi="Times New Roman" w:cs="Times New Roman"/>
          <w:i/>
          <w:iCs/>
          <w:color w:val="000000"/>
          <w:sz w:val="28"/>
          <w:szCs w:val="28"/>
          <w:lang w:val="vi-VN"/>
        </w:rPr>
        <w:t>nh mạng, sức khỏe, tài sản, thu thập chứng cứ, bảo vệ chứng cứ, bảo toàn tình trạng hiện c</w:t>
      </w:r>
      <w:r w:rsidRPr="000E79F3">
        <w:rPr>
          <w:rFonts w:ascii="Times New Roman" w:eastAsia="Times New Roman" w:hAnsi="Times New Roman" w:cs="Times New Roman"/>
          <w:i/>
          <w:iCs/>
          <w:color w:val="000000"/>
          <w:sz w:val="28"/>
          <w:szCs w:val="28"/>
        </w:rPr>
        <w:t>ó</w:t>
      </w:r>
      <w:r w:rsidRPr="000E79F3">
        <w:rPr>
          <w:rFonts w:ascii="Times New Roman" w:eastAsia="Times New Roman" w:hAnsi="Times New Roman" w:cs="Times New Roman"/>
          <w:i/>
          <w:iCs/>
          <w:color w:val="000000"/>
          <w:sz w:val="28"/>
          <w:szCs w:val="28"/>
          <w:lang w:val="vi-VN"/>
        </w:rPr>
        <w:t>, tránh gây thiệt hại không thể khắc phục được, đảm bảo cho việc giải quyết vụ án hoặc việc thi hành </w:t>
      </w:r>
      <w:r w:rsidRPr="000E79F3">
        <w:rPr>
          <w:rFonts w:ascii="Times New Roman" w:eastAsia="Times New Roman" w:hAnsi="Times New Roman" w:cs="Times New Roman"/>
          <w:i/>
          <w:iCs/>
          <w:color w:val="000000"/>
          <w:sz w:val="28"/>
          <w:szCs w:val="28"/>
        </w:rPr>
        <w:t>á</w:t>
      </w:r>
      <w:r w:rsidRPr="000E79F3">
        <w:rPr>
          <w:rFonts w:ascii="Times New Roman" w:eastAsia="Times New Roman" w:hAnsi="Times New Roman" w:cs="Times New Roman"/>
          <w:i/>
          <w:iCs/>
          <w:color w:val="000000"/>
          <w:sz w:val="28"/>
          <w:szCs w:val="28"/>
          <w:lang w:val="vi-VN"/>
        </w:rPr>
        <w:t>n”.</w:t>
      </w:r>
    </w:p>
    <w:p w14:paraId="25C87A46"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105" w:name="dc_72"/>
      <w:r w:rsidRPr="000E79F3">
        <w:rPr>
          <w:rFonts w:ascii="Times New Roman" w:eastAsia="Times New Roman" w:hAnsi="Times New Roman" w:cs="Times New Roman"/>
          <w:color w:val="0000FF"/>
          <w:sz w:val="28"/>
          <w:szCs w:val="28"/>
          <w:lang w:val="en-GB"/>
        </w:rPr>
        <w:t>Khoản 4 Điều 215 của Bộ luật Tố tụng dân sự</w:t>
      </w:r>
      <w:bookmarkEnd w:id="105"/>
      <w:r w:rsidRPr="000E79F3">
        <w:rPr>
          <w:rFonts w:ascii="Times New Roman" w:eastAsia="Times New Roman" w:hAnsi="Times New Roman" w:cs="Times New Roman"/>
          <w:color w:val="000000"/>
          <w:sz w:val="28"/>
          <w:szCs w:val="28"/>
          <w:lang w:val="en-GB"/>
        </w:rPr>
        <w:t> </w:t>
      </w:r>
      <w:r w:rsidRPr="000E79F3">
        <w:rPr>
          <w:rFonts w:ascii="Times New Roman" w:eastAsia="Times New Roman" w:hAnsi="Times New Roman" w:cs="Times New Roman"/>
          <w:color w:val="000000"/>
          <w:sz w:val="28"/>
          <w:szCs w:val="28"/>
          <w:lang w:val="vi-VN"/>
        </w:rPr>
        <w:t>quy định:</w:t>
      </w:r>
    </w:p>
    <w:p w14:paraId="17079B69"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“Trong thời gian tạm đình chỉ giải quyết vụ án, Thẩm ph</w:t>
      </w:r>
      <w:r w:rsidRPr="000E79F3">
        <w:rPr>
          <w:rFonts w:ascii="Times New Roman" w:eastAsia="Times New Roman" w:hAnsi="Times New Roman" w:cs="Times New Roman"/>
          <w:i/>
          <w:iCs/>
          <w:color w:val="000000"/>
          <w:sz w:val="28"/>
          <w:szCs w:val="28"/>
        </w:rPr>
        <w:t>á</w:t>
      </w:r>
      <w:r w:rsidRPr="000E79F3">
        <w:rPr>
          <w:rFonts w:ascii="Times New Roman" w:eastAsia="Times New Roman" w:hAnsi="Times New Roman" w:cs="Times New Roman"/>
          <w:i/>
          <w:iCs/>
          <w:color w:val="000000"/>
          <w:sz w:val="28"/>
          <w:szCs w:val="28"/>
          <w:lang w:val="vi-VN"/>
        </w:rPr>
        <w:t>n được phân công giải quyết vụ án vẫn phải có trách nhiệm về việc giải quyết vụ án.</w:t>
      </w:r>
    </w:p>
    <w:p w14:paraId="19E1C5AB"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Sau khi có quyết định tạm đình chỉ giải quyết vụ </w:t>
      </w:r>
      <w:r w:rsidRPr="000E79F3">
        <w:rPr>
          <w:rFonts w:ascii="Times New Roman" w:eastAsia="Times New Roman" w:hAnsi="Times New Roman" w:cs="Times New Roman"/>
          <w:i/>
          <w:iCs/>
          <w:color w:val="000000"/>
          <w:sz w:val="28"/>
          <w:szCs w:val="28"/>
        </w:rPr>
        <w:t>á</w:t>
      </w:r>
      <w:r w:rsidRPr="000E79F3">
        <w:rPr>
          <w:rFonts w:ascii="Times New Roman" w:eastAsia="Times New Roman" w:hAnsi="Times New Roman" w:cs="Times New Roman"/>
          <w:i/>
          <w:iCs/>
          <w:color w:val="000000"/>
          <w:sz w:val="28"/>
          <w:szCs w:val="28"/>
          <w:lang w:val="vi-VN"/>
        </w:rPr>
        <w:t>n quy định tại khoản </w:t>
      </w:r>
      <w:r w:rsidRPr="000E79F3">
        <w:rPr>
          <w:rFonts w:ascii="Times New Roman" w:eastAsia="Times New Roman" w:hAnsi="Times New Roman" w:cs="Times New Roman"/>
          <w:i/>
          <w:iCs/>
          <w:color w:val="000000"/>
          <w:sz w:val="28"/>
          <w:szCs w:val="28"/>
        </w:rPr>
        <w:t>1 </w:t>
      </w:r>
      <w:r w:rsidRPr="000E79F3">
        <w:rPr>
          <w:rFonts w:ascii="Times New Roman" w:eastAsia="Times New Roman" w:hAnsi="Times New Roman" w:cs="Times New Roman"/>
          <w:i/>
          <w:iCs/>
          <w:color w:val="000000"/>
          <w:sz w:val="28"/>
          <w:szCs w:val="28"/>
          <w:lang w:val="vi-VN"/>
        </w:rPr>
        <w:t>Điều 214 của Bộ luật này, Th</w:t>
      </w:r>
      <w:r w:rsidRPr="000E79F3">
        <w:rPr>
          <w:rFonts w:ascii="Times New Roman" w:eastAsia="Times New Roman" w:hAnsi="Times New Roman" w:cs="Times New Roman"/>
          <w:i/>
          <w:iCs/>
          <w:color w:val="000000"/>
          <w:sz w:val="28"/>
          <w:szCs w:val="28"/>
        </w:rPr>
        <w:t>ẩ</w:t>
      </w:r>
      <w:r w:rsidRPr="000E79F3">
        <w:rPr>
          <w:rFonts w:ascii="Times New Roman" w:eastAsia="Times New Roman" w:hAnsi="Times New Roman" w:cs="Times New Roman"/>
          <w:i/>
          <w:iCs/>
          <w:color w:val="000000"/>
          <w:sz w:val="28"/>
          <w:szCs w:val="28"/>
          <w:lang w:val="vi-VN"/>
        </w:rPr>
        <w:t>m phán được phân công giải quyết vụ án có trách nhiệm theo dõi, đôn đốc cơ quan, t</w:t>
      </w:r>
      <w:r w:rsidRPr="000E79F3">
        <w:rPr>
          <w:rFonts w:ascii="Times New Roman" w:eastAsia="Times New Roman" w:hAnsi="Times New Roman" w:cs="Times New Roman"/>
          <w:i/>
          <w:iCs/>
          <w:color w:val="000000"/>
          <w:sz w:val="28"/>
          <w:szCs w:val="28"/>
        </w:rPr>
        <w:t>ổ </w:t>
      </w:r>
      <w:r w:rsidRPr="000E79F3">
        <w:rPr>
          <w:rFonts w:ascii="Times New Roman" w:eastAsia="Times New Roman" w:hAnsi="Times New Roman" w:cs="Times New Roman"/>
          <w:i/>
          <w:iCs/>
          <w:color w:val="000000"/>
          <w:sz w:val="28"/>
          <w:szCs w:val="28"/>
          <w:lang w:val="vi-VN"/>
        </w:rPr>
        <w:t>chức, c</w:t>
      </w:r>
      <w:r w:rsidRPr="000E79F3">
        <w:rPr>
          <w:rFonts w:ascii="Times New Roman" w:eastAsia="Times New Roman" w:hAnsi="Times New Roman" w:cs="Times New Roman"/>
          <w:i/>
          <w:iCs/>
          <w:color w:val="000000"/>
          <w:sz w:val="28"/>
          <w:szCs w:val="28"/>
        </w:rPr>
        <w:t>á </w:t>
      </w:r>
      <w:r w:rsidRPr="000E79F3">
        <w:rPr>
          <w:rFonts w:ascii="Times New Roman" w:eastAsia="Times New Roman" w:hAnsi="Times New Roman" w:cs="Times New Roman"/>
          <w:i/>
          <w:iCs/>
          <w:color w:val="000000"/>
          <w:sz w:val="28"/>
          <w:szCs w:val="28"/>
          <w:lang w:val="vi-VN"/>
        </w:rPr>
        <w:t>nhân nhằm khắc phục trong thời gian ngắn nhất những lý do dẫn tới vụ án bị tạm đình chỉ để kịp thời đưa vụ án ra giải quyết”.</w:t>
      </w:r>
    </w:p>
    <w:p w14:paraId="0568DF48"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Việc tạm đình chỉ là tạm ngừng giải quyết vụ án trong một thời gian nhất định; trong thời gian tạm đình chỉ giải quyết vụ án, nếu một trong các bên đương sự có yêu cầu áp dụng biện pháp khẩn cấp tạm thời thì vẫn là “trong quá trình giải quyết vụ án” theo quy định tại </w:t>
      </w:r>
      <w:bookmarkStart w:id="106" w:name="dc_73"/>
      <w:r w:rsidRPr="000E79F3">
        <w:rPr>
          <w:rFonts w:ascii="Times New Roman" w:eastAsia="Times New Roman" w:hAnsi="Times New Roman" w:cs="Times New Roman"/>
          <w:color w:val="0000FF"/>
          <w:sz w:val="28"/>
          <w:szCs w:val="28"/>
          <w:lang w:val="en-GB"/>
        </w:rPr>
        <w:t>Điều 111 của Bộ luật Tố tụng dân sự</w:t>
      </w:r>
      <w:bookmarkEnd w:id="106"/>
      <w:r w:rsidRPr="000E79F3">
        <w:rPr>
          <w:rFonts w:ascii="Times New Roman" w:eastAsia="Times New Roman" w:hAnsi="Times New Roman" w:cs="Times New Roman"/>
          <w:color w:val="000000"/>
          <w:sz w:val="28"/>
          <w:szCs w:val="28"/>
          <w:lang w:val="vi-VN"/>
        </w:rPr>
        <w:t>. Do vậy, căn cứ các quy định nêu trên, Thẩm phán được phân công giải quyết vụ án có trách nhiệm xem xét, quyết định áp dụng biện pháp khẩn cấp tạm thời.</w:t>
      </w:r>
    </w:p>
    <w:p w14:paraId="234A7C70"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107" w:name="dieu_4_2"/>
      <w:r w:rsidRPr="000E79F3">
        <w:rPr>
          <w:rFonts w:ascii="Times New Roman" w:eastAsia="Times New Roman" w:hAnsi="Times New Roman" w:cs="Times New Roman"/>
          <w:b/>
          <w:bCs/>
          <w:i/>
          <w:iCs/>
          <w:color w:val="000000"/>
          <w:sz w:val="28"/>
          <w:szCs w:val="28"/>
          <w:lang w:val="vi-VN"/>
        </w:rPr>
        <w:t>4. Người bị xâm phạm về danh dự, uy tín do hành vi của Chủ tịch UBND huyện gây ra khi thi hành công vụ khởi kiện yêu cầu Chủ tịch UBND huyện bồi thường tổn thất tinh thần do danh dự, uy tín của người đó bị xâm phạm thì Tòa án có thẩm quyền thụ lý giải quyết không?</w:t>
      </w:r>
      <w:bookmarkEnd w:id="107"/>
    </w:p>
    <w:p w14:paraId="7B949FC3"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108" w:name="dc_74"/>
      <w:r w:rsidRPr="000E79F3">
        <w:rPr>
          <w:rFonts w:ascii="Times New Roman" w:eastAsia="Times New Roman" w:hAnsi="Times New Roman" w:cs="Times New Roman"/>
          <w:color w:val="0000FF"/>
          <w:sz w:val="28"/>
          <w:szCs w:val="28"/>
          <w:lang w:val="en-GB"/>
        </w:rPr>
        <w:t>Điều 598 của Bộ luật Dân sự</w:t>
      </w:r>
      <w:bookmarkEnd w:id="108"/>
      <w:r w:rsidRPr="000E79F3">
        <w:rPr>
          <w:rFonts w:ascii="Times New Roman" w:eastAsia="Times New Roman" w:hAnsi="Times New Roman" w:cs="Times New Roman"/>
          <w:color w:val="000000"/>
          <w:sz w:val="28"/>
          <w:szCs w:val="28"/>
          <w:lang w:val="en-GB"/>
        </w:rPr>
        <w:t> </w:t>
      </w:r>
      <w:r w:rsidRPr="000E79F3">
        <w:rPr>
          <w:rFonts w:ascii="Times New Roman" w:eastAsia="Times New Roman" w:hAnsi="Times New Roman" w:cs="Times New Roman"/>
          <w:color w:val="000000"/>
          <w:sz w:val="28"/>
          <w:szCs w:val="28"/>
          <w:lang w:val="vi-VN"/>
        </w:rPr>
        <w:t>quy định: </w:t>
      </w:r>
      <w:r w:rsidRPr="000E79F3">
        <w:rPr>
          <w:rFonts w:ascii="Times New Roman" w:eastAsia="Times New Roman" w:hAnsi="Times New Roman" w:cs="Times New Roman"/>
          <w:i/>
          <w:iCs/>
          <w:color w:val="000000"/>
          <w:sz w:val="28"/>
          <w:szCs w:val="28"/>
          <w:lang w:val="vi-VN"/>
        </w:rPr>
        <w:t>“Nhà nước có trách nhiệm bồi thường thiệt hại do hành vi tr</w:t>
      </w:r>
      <w:r w:rsidRPr="000E79F3">
        <w:rPr>
          <w:rFonts w:ascii="Times New Roman" w:eastAsia="Times New Roman" w:hAnsi="Times New Roman" w:cs="Times New Roman"/>
          <w:i/>
          <w:iCs/>
          <w:color w:val="000000"/>
          <w:sz w:val="28"/>
          <w:szCs w:val="28"/>
        </w:rPr>
        <w:t>á</w:t>
      </w:r>
      <w:r w:rsidRPr="000E79F3">
        <w:rPr>
          <w:rFonts w:ascii="Times New Roman" w:eastAsia="Times New Roman" w:hAnsi="Times New Roman" w:cs="Times New Roman"/>
          <w:i/>
          <w:iCs/>
          <w:color w:val="000000"/>
          <w:sz w:val="28"/>
          <w:szCs w:val="28"/>
          <w:lang w:val="vi-VN"/>
        </w:rPr>
        <w:t>i pháp luật của người th</w:t>
      </w:r>
      <w:r w:rsidRPr="000E79F3">
        <w:rPr>
          <w:rFonts w:ascii="Times New Roman" w:eastAsia="Times New Roman" w:hAnsi="Times New Roman" w:cs="Times New Roman"/>
          <w:i/>
          <w:iCs/>
          <w:color w:val="000000"/>
          <w:sz w:val="28"/>
          <w:szCs w:val="28"/>
        </w:rPr>
        <w:t>i </w:t>
      </w:r>
      <w:r w:rsidRPr="000E79F3">
        <w:rPr>
          <w:rFonts w:ascii="Times New Roman" w:eastAsia="Times New Roman" w:hAnsi="Times New Roman" w:cs="Times New Roman"/>
          <w:i/>
          <w:iCs/>
          <w:color w:val="000000"/>
          <w:sz w:val="28"/>
          <w:szCs w:val="28"/>
          <w:lang w:val="vi-VN"/>
        </w:rPr>
        <w:t>hành công vụ gây ra theo quy định của Luật Trách nhiệm bồi thường của Nhà nước</w:t>
      </w:r>
      <w:r w:rsidRPr="000E79F3">
        <w:rPr>
          <w:rFonts w:ascii="Times New Roman" w:eastAsia="Times New Roman" w:hAnsi="Times New Roman" w:cs="Times New Roman"/>
          <w:i/>
          <w:iCs/>
          <w:color w:val="000000"/>
          <w:sz w:val="28"/>
          <w:szCs w:val="28"/>
        </w:rPr>
        <w:t>”.</w:t>
      </w:r>
    </w:p>
    <w:p w14:paraId="0FC1FC32"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Theo Luật Trách nhiệm bồi thường của Nhà nước thì người bị xâm phạm có quyền lựa chọn phương thức yêu cầu bồi thường là: (1) Yêu cầu cơ quan trực tiếp quản lý người thi hành công vụ gây thiệt hại bồi thường hoặc (2) khởi kiện yêu cầu bồi thường tại Tòa án.</w:t>
      </w:r>
    </w:p>
    <w:p w14:paraId="1FF4C37D"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Theo quy định tại khoản 1 Điều 52 của Luật Trách nhiệm bồi thường của Nhà nước thì trong thời hạn 3 năm kể từ ngày nhận được văn bản làm căn cứ yêu cầu bồi thường, người yêu cầu bồi thường có quyền khởi kiện yêu cầu Tòa án giải quyết yêu </w:t>
      </w:r>
      <w:r w:rsidRPr="000E79F3">
        <w:rPr>
          <w:rFonts w:ascii="Times New Roman" w:eastAsia="Times New Roman" w:hAnsi="Times New Roman" w:cs="Times New Roman"/>
          <w:color w:val="000000"/>
          <w:sz w:val="28"/>
          <w:szCs w:val="28"/>
        </w:rPr>
        <w:t>cầ</w:t>
      </w:r>
      <w:r w:rsidRPr="000E79F3">
        <w:rPr>
          <w:rFonts w:ascii="Times New Roman" w:eastAsia="Times New Roman" w:hAnsi="Times New Roman" w:cs="Times New Roman"/>
          <w:color w:val="000000"/>
          <w:sz w:val="28"/>
          <w:szCs w:val="28"/>
          <w:lang w:val="vi-VN"/>
        </w:rPr>
        <w:t xml:space="preserve">u bồi thường trong các trường hợp sau đây: (1) Người yêu cầu bồi thường chưa yêu cầu cơ quan trực tiếp quản lý người thi hành công vụ gây thiệt hại giải </w:t>
      </w:r>
      <w:r w:rsidRPr="000E79F3">
        <w:rPr>
          <w:rFonts w:ascii="Times New Roman" w:eastAsia="Times New Roman" w:hAnsi="Times New Roman" w:cs="Times New Roman"/>
          <w:color w:val="000000"/>
          <w:sz w:val="28"/>
          <w:szCs w:val="28"/>
          <w:lang w:val="vi-VN"/>
        </w:rPr>
        <w:lastRenderedPageBreak/>
        <w:t>quyết yêu cầu bồi thường; (2) Người yêu cầu bồi thường rút yêu cầu bồi thường trước khi cơ quan giải quyết bồi thường tiến hành xác minh thiệt hại và cơ quan giải quyết bồi thường đã ra quyết định đình chỉ giải quyết yêu cầu bồi thường.</w:t>
      </w:r>
    </w:p>
    <w:p w14:paraId="0BFC442B"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Như vậy, nếu người bị xâm phạm khởi kiện trong thời hạn quy định và thuộc hai trường hợp nêu trên thì Tòa án phải thụ lý và căn cứ vào các quy định của Luật Trách nhiệm bồi thường của Nhà nước để giải quyết.</w:t>
      </w:r>
    </w:p>
    <w:p w14:paraId="67CFCA1C"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109" w:name="dieu_5_2"/>
      <w:r w:rsidRPr="000E79F3">
        <w:rPr>
          <w:rFonts w:ascii="Times New Roman" w:eastAsia="Times New Roman" w:hAnsi="Times New Roman" w:cs="Times New Roman"/>
          <w:b/>
          <w:bCs/>
          <w:i/>
          <w:iCs/>
          <w:color w:val="000000"/>
          <w:sz w:val="28"/>
          <w:szCs w:val="28"/>
          <w:lang w:val="en-GB"/>
        </w:rPr>
        <w:t>5. Trường hợp hòa giải đoàn tụ không thành, theo quy định</w:t>
      </w:r>
      <w:bookmarkEnd w:id="109"/>
      <w:r w:rsidRPr="000E79F3">
        <w:rPr>
          <w:rFonts w:ascii="Times New Roman" w:eastAsia="Times New Roman" w:hAnsi="Times New Roman" w:cs="Times New Roman"/>
          <w:b/>
          <w:bCs/>
          <w:i/>
          <w:iCs/>
          <w:color w:val="000000"/>
          <w:sz w:val="28"/>
          <w:szCs w:val="28"/>
          <w:lang w:val="en-GB"/>
        </w:rPr>
        <w:t> </w:t>
      </w:r>
      <w:bookmarkStart w:id="110" w:name="dc_75"/>
      <w:r w:rsidRPr="000E79F3">
        <w:rPr>
          <w:rFonts w:ascii="Times New Roman" w:eastAsia="Times New Roman" w:hAnsi="Times New Roman" w:cs="Times New Roman"/>
          <w:b/>
          <w:bCs/>
          <w:i/>
          <w:iCs/>
          <w:color w:val="000000"/>
          <w:sz w:val="28"/>
          <w:szCs w:val="28"/>
          <w:lang w:val="en-GB"/>
        </w:rPr>
        <w:t>khoản 5 Điều 397 của Bộ luật Tố tụng dân sự</w:t>
      </w:r>
      <w:bookmarkEnd w:id="110"/>
      <w:r w:rsidRPr="000E79F3">
        <w:rPr>
          <w:rFonts w:ascii="Times New Roman" w:eastAsia="Times New Roman" w:hAnsi="Times New Roman" w:cs="Times New Roman"/>
          <w:b/>
          <w:bCs/>
          <w:i/>
          <w:iCs/>
          <w:color w:val="000000"/>
          <w:sz w:val="28"/>
          <w:szCs w:val="28"/>
          <w:lang w:val="vi-VN"/>
        </w:rPr>
        <w:t>, </w:t>
      </w:r>
      <w:bookmarkStart w:id="111" w:name="dieu_5_2_name"/>
      <w:r w:rsidRPr="000E79F3">
        <w:rPr>
          <w:rFonts w:ascii="Times New Roman" w:eastAsia="Times New Roman" w:hAnsi="Times New Roman" w:cs="Times New Roman"/>
          <w:b/>
          <w:bCs/>
          <w:i/>
          <w:iCs/>
          <w:color w:val="000000"/>
          <w:sz w:val="28"/>
          <w:szCs w:val="28"/>
          <w:lang w:val="en-GB"/>
        </w:rPr>
        <w:t>Tòa án ra quyết định đình chỉ giải quyết việc dân sự về công nhận thuận tình ly hôn, thỏa thuận nuôi con, chia tài sản khi ly hôn, xóa sổ thụ lý giải quyết việc dân sự và thụ lý vụ án ly hôn, chia tài sản chung vợ chồng thì tiền tạm ứng án phí và lệ phí giải quyết việc dân sự đã nộp được giải quyết như thế nào?</w:t>
      </w:r>
      <w:bookmarkEnd w:id="111"/>
    </w:p>
    <w:p w14:paraId="29897F9F"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112" w:name="dc_76"/>
      <w:r w:rsidRPr="000E79F3">
        <w:rPr>
          <w:rFonts w:ascii="Times New Roman" w:eastAsia="Times New Roman" w:hAnsi="Times New Roman" w:cs="Times New Roman"/>
          <w:color w:val="0000FF"/>
          <w:sz w:val="28"/>
          <w:szCs w:val="28"/>
          <w:lang w:val="en-GB"/>
        </w:rPr>
        <w:t>Khoản 5 Điều 397 của Bộ luật Tố tụng dân sự</w:t>
      </w:r>
      <w:bookmarkEnd w:id="112"/>
      <w:r w:rsidRPr="000E79F3">
        <w:rPr>
          <w:rFonts w:ascii="Times New Roman" w:eastAsia="Times New Roman" w:hAnsi="Times New Roman" w:cs="Times New Roman"/>
          <w:color w:val="000000"/>
          <w:sz w:val="28"/>
          <w:szCs w:val="28"/>
          <w:lang w:val="en-GB"/>
        </w:rPr>
        <w:t> </w:t>
      </w:r>
      <w:r w:rsidRPr="000E79F3">
        <w:rPr>
          <w:rFonts w:ascii="Times New Roman" w:eastAsia="Times New Roman" w:hAnsi="Times New Roman" w:cs="Times New Roman"/>
          <w:color w:val="000000"/>
          <w:sz w:val="28"/>
          <w:szCs w:val="28"/>
          <w:lang w:val="vi-VN"/>
        </w:rPr>
        <w:t>quy định: </w:t>
      </w:r>
      <w:r w:rsidRPr="000E79F3">
        <w:rPr>
          <w:rFonts w:ascii="Times New Roman" w:eastAsia="Times New Roman" w:hAnsi="Times New Roman" w:cs="Times New Roman"/>
          <w:i/>
          <w:iCs/>
          <w:color w:val="000000"/>
          <w:sz w:val="28"/>
          <w:szCs w:val="28"/>
        </w:rPr>
        <w:t>“</w:t>
      </w:r>
      <w:r w:rsidRPr="000E79F3">
        <w:rPr>
          <w:rFonts w:ascii="Times New Roman" w:eastAsia="Times New Roman" w:hAnsi="Times New Roman" w:cs="Times New Roman"/>
          <w:i/>
          <w:iCs/>
          <w:color w:val="000000"/>
          <w:sz w:val="28"/>
          <w:szCs w:val="28"/>
          <w:lang w:val="vi-VN"/>
        </w:rPr>
        <w:t>Trường hợp hòa giải đoàn tụ không thành và các đương sự không thỏa thuận được về việc ch</w:t>
      </w:r>
      <w:r w:rsidRPr="000E79F3">
        <w:rPr>
          <w:rFonts w:ascii="Times New Roman" w:eastAsia="Times New Roman" w:hAnsi="Times New Roman" w:cs="Times New Roman"/>
          <w:i/>
          <w:iCs/>
          <w:color w:val="000000"/>
          <w:sz w:val="28"/>
          <w:szCs w:val="28"/>
        </w:rPr>
        <w:t>i</w:t>
      </w:r>
      <w:r w:rsidRPr="000E79F3">
        <w:rPr>
          <w:rFonts w:ascii="Times New Roman" w:eastAsia="Times New Roman" w:hAnsi="Times New Roman" w:cs="Times New Roman"/>
          <w:i/>
          <w:iCs/>
          <w:color w:val="000000"/>
          <w:sz w:val="28"/>
          <w:szCs w:val="28"/>
          <w:lang w:val="vi-VN"/>
        </w:rPr>
        <w:t>a tài sản, việc trông nom, nuôi dư</w:t>
      </w:r>
      <w:r w:rsidRPr="000E79F3">
        <w:rPr>
          <w:rFonts w:ascii="Times New Roman" w:eastAsia="Times New Roman" w:hAnsi="Times New Roman" w:cs="Times New Roman"/>
          <w:i/>
          <w:iCs/>
          <w:color w:val="000000"/>
          <w:sz w:val="28"/>
          <w:szCs w:val="28"/>
        </w:rPr>
        <w:t>ỡ</w:t>
      </w:r>
      <w:r w:rsidRPr="000E79F3">
        <w:rPr>
          <w:rFonts w:ascii="Times New Roman" w:eastAsia="Times New Roman" w:hAnsi="Times New Roman" w:cs="Times New Roman"/>
          <w:i/>
          <w:iCs/>
          <w:color w:val="000000"/>
          <w:sz w:val="28"/>
          <w:szCs w:val="28"/>
          <w:lang w:val="vi-VN"/>
        </w:rPr>
        <w:t>ng, chăm sóc, giáo dục con thì Tòa </w:t>
      </w:r>
      <w:r w:rsidRPr="000E79F3">
        <w:rPr>
          <w:rFonts w:ascii="Times New Roman" w:eastAsia="Times New Roman" w:hAnsi="Times New Roman" w:cs="Times New Roman"/>
          <w:i/>
          <w:iCs/>
          <w:color w:val="000000"/>
          <w:sz w:val="28"/>
          <w:szCs w:val="28"/>
        </w:rPr>
        <w:t>á</w:t>
      </w:r>
      <w:r w:rsidRPr="000E79F3">
        <w:rPr>
          <w:rFonts w:ascii="Times New Roman" w:eastAsia="Times New Roman" w:hAnsi="Times New Roman" w:cs="Times New Roman"/>
          <w:i/>
          <w:iCs/>
          <w:color w:val="000000"/>
          <w:sz w:val="28"/>
          <w:szCs w:val="28"/>
          <w:lang w:val="vi-VN"/>
        </w:rPr>
        <w:t>n đình chỉ giải quyết việc dân sự về công nhận thuận tình ly hôn, thỏa thuận nuôi con, chia tài sản kh</w:t>
      </w:r>
      <w:r w:rsidRPr="000E79F3">
        <w:rPr>
          <w:rFonts w:ascii="Times New Roman" w:eastAsia="Times New Roman" w:hAnsi="Times New Roman" w:cs="Times New Roman"/>
          <w:i/>
          <w:iCs/>
          <w:color w:val="000000"/>
          <w:sz w:val="28"/>
          <w:szCs w:val="28"/>
        </w:rPr>
        <w:t>i l</w:t>
      </w:r>
      <w:r w:rsidRPr="000E79F3">
        <w:rPr>
          <w:rFonts w:ascii="Times New Roman" w:eastAsia="Times New Roman" w:hAnsi="Times New Roman" w:cs="Times New Roman"/>
          <w:i/>
          <w:iCs/>
          <w:color w:val="000000"/>
          <w:sz w:val="28"/>
          <w:szCs w:val="28"/>
          <w:lang w:val="vi-VN"/>
        </w:rPr>
        <w:t>y hôn và thụ lý vụ án đ</w:t>
      </w:r>
      <w:r w:rsidRPr="000E79F3">
        <w:rPr>
          <w:rFonts w:ascii="Times New Roman" w:eastAsia="Times New Roman" w:hAnsi="Times New Roman" w:cs="Times New Roman"/>
          <w:i/>
          <w:iCs/>
          <w:color w:val="000000"/>
          <w:sz w:val="28"/>
          <w:szCs w:val="28"/>
        </w:rPr>
        <w:t>ể </w:t>
      </w:r>
      <w:r w:rsidRPr="000E79F3">
        <w:rPr>
          <w:rFonts w:ascii="Times New Roman" w:eastAsia="Times New Roman" w:hAnsi="Times New Roman" w:cs="Times New Roman"/>
          <w:i/>
          <w:iCs/>
          <w:color w:val="000000"/>
          <w:sz w:val="28"/>
          <w:szCs w:val="28"/>
          <w:lang w:val="vi-VN"/>
        </w:rPr>
        <w:t>giải quyết. Tòa án không phải thông báo về việc thụ lý vụ án, không phải phân công lại Th</w:t>
      </w:r>
      <w:r w:rsidRPr="000E79F3">
        <w:rPr>
          <w:rFonts w:ascii="Times New Roman" w:eastAsia="Times New Roman" w:hAnsi="Times New Roman" w:cs="Times New Roman"/>
          <w:i/>
          <w:iCs/>
          <w:color w:val="000000"/>
          <w:sz w:val="28"/>
          <w:szCs w:val="28"/>
        </w:rPr>
        <w:t>ẩ</w:t>
      </w:r>
      <w:r w:rsidRPr="000E79F3">
        <w:rPr>
          <w:rFonts w:ascii="Times New Roman" w:eastAsia="Times New Roman" w:hAnsi="Times New Roman" w:cs="Times New Roman"/>
          <w:i/>
          <w:iCs/>
          <w:color w:val="000000"/>
          <w:sz w:val="28"/>
          <w:szCs w:val="28"/>
          <w:lang w:val="vi-VN"/>
        </w:rPr>
        <w:t>m ph</w:t>
      </w:r>
      <w:r w:rsidRPr="000E79F3">
        <w:rPr>
          <w:rFonts w:ascii="Times New Roman" w:eastAsia="Times New Roman" w:hAnsi="Times New Roman" w:cs="Times New Roman"/>
          <w:i/>
          <w:iCs/>
          <w:color w:val="000000"/>
          <w:sz w:val="28"/>
          <w:szCs w:val="28"/>
        </w:rPr>
        <w:t>á</w:t>
      </w:r>
      <w:r w:rsidRPr="000E79F3">
        <w:rPr>
          <w:rFonts w:ascii="Times New Roman" w:eastAsia="Times New Roman" w:hAnsi="Times New Roman" w:cs="Times New Roman"/>
          <w:i/>
          <w:iCs/>
          <w:color w:val="000000"/>
          <w:sz w:val="28"/>
          <w:szCs w:val="28"/>
          <w:lang w:val="vi-VN"/>
        </w:rPr>
        <w:t>n giải quyết vụ </w:t>
      </w:r>
      <w:r w:rsidRPr="000E79F3">
        <w:rPr>
          <w:rFonts w:ascii="Times New Roman" w:eastAsia="Times New Roman" w:hAnsi="Times New Roman" w:cs="Times New Roman"/>
          <w:i/>
          <w:iCs/>
          <w:color w:val="000000"/>
          <w:sz w:val="28"/>
          <w:szCs w:val="28"/>
        </w:rPr>
        <w:t>á</w:t>
      </w:r>
      <w:r w:rsidRPr="000E79F3">
        <w:rPr>
          <w:rFonts w:ascii="Times New Roman" w:eastAsia="Times New Roman" w:hAnsi="Times New Roman" w:cs="Times New Roman"/>
          <w:i/>
          <w:iCs/>
          <w:color w:val="000000"/>
          <w:sz w:val="28"/>
          <w:szCs w:val="28"/>
          <w:lang w:val="vi-VN"/>
        </w:rPr>
        <w:t>n. Việc giải quyết vụ án được thực hiện theo thủ tục chung do Bộ luật này quy định</w:t>
      </w:r>
      <w:r w:rsidRPr="000E79F3">
        <w:rPr>
          <w:rFonts w:ascii="Times New Roman" w:eastAsia="Times New Roman" w:hAnsi="Times New Roman" w:cs="Times New Roman"/>
          <w:i/>
          <w:iCs/>
          <w:color w:val="000000"/>
          <w:sz w:val="28"/>
          <w:szCs w:val="28"/>
        </w:rPr>
        <w:t>”.</w:t>
      </w:r>
    </w:p>
    <w:p w14:paraId="1AF1BC5F"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113" w:name="dc_77"/>
      <w:r w:rsidRPr="000E79F3">
        <w:rPr>
          <w:rFonts w:ascii="Times New Roman" w:eastAsia="Times New Roman" w:hAnsi="Times New Roman" w:cs="Times New Roman"/>
          <w:color w:val="0000FF"/>
          <w:sz w:val="28"/>
          <w:szCs w:val="28"/>
          <w:lang w:val="en-GB"/>
        </w:rPr>
        <w:t>Khoản 5 Điều 25 Nghị quyết số 326/2016/UBTVQH14</w:t>
      </w:r>
      <w:bookmarkEnd w:id="113"/>
      <w:r w:rsidRPr="000E79F3">
        <w:rPr>
          <w:rFonts w:ascii="Times New Roman" w:eastAsia="Times New Roman" w:hAnsi="Times New Roman" w:cs="Times New Roman"/>
          <w:color w:val="000000"/>
          <w:sz w:val="28"/>
          <w:szCs w:val="28"/>
          <w:lang w:val="en-GB"/>
        </w:rPr>
        <w:t> </w:t>
      </w:r>
      <w:r w:rsidRPr="000E79F3">
        <w:rPr>
          <w:rFonts w:ascii="Times New Roman" w:eastAsia="Times New Roman" w:hAnsi="Times New Roman" w:cs="Times New Roman"/>
          <w:color w:val="000000"/>
          <w:sz w:val="28"/>
          <w:szCs w:val="28"/>
          <w:lang w:val="vi-VN"/>
        </w:rPr>
        <w:t>ngày 30-12-2016 của Ủy ban Thường vụ Quốc hội quy định: </w:t>
      </w:r>
      <w:r w:rsidRPr="000E79F3">
        <w:rPr>
          <w:rFonts w:ascii="Times New Roman" w:eastAsia="Times New Roman" w:hAnsi="Times New Roman" w:cs="Times New Roman"/>
          <w:i/>
          <w:iCs/>
          <w:color w:val="000000"/>
          <w:sz w:val="28"/>
          <w:szCs w:val="28"/>
        </w:rPr>
        <w:t>“</w:t>
      </w:r>
      <w:r w:rsidRPr="000E79F3">
        <w:rPr>
          <w:rFonts w:ascii="Times New Roman" w:eastAsia="Times New Roman" w:hAnsi="Times New Roman" w:cs="Times New Roman"/>
          <w:i/>
          <w:iCs/>
          <w:color w:val="000000"/>
          <w:sz w:val="28"/>
          <w:szCs w:val="28"/>
          <w:lang w:val="vi-VN"/>
        </w:rPr>
        <w:t>Trường hợp đình chỉ việc dân sự và thụ lý vụ án để giải quyết theo quy định tại </w:t>
      </w:r>
      <w:bookmarkStart w:id="114" w:name="dc_78"/>
      <w:r w:rsidRPr="000E79F3">
        <w:rPr>
          <w:rFonts w:ascii="Times New Roman" w:eastAsia="Times New Roman" w:hAnsi="Times New Roman" w:cs="Times New Roman"/>
          <w:i/>
          <w:iCs/>
          <w:color w:val="0000FF"/>
          <w:sz w:val="28"/>
          <w:szCs w:val="28"/>
          <w:lang w:val="en-GB"/>
        </w:rPr>
        <w:t>khoản 5 Điều 397 của Bộ luật Tố tụng dân sự</w:t>
      </w:r>
      <w:bookmarkEnd w:id="114"/>
      <w:r w:rsidRPr="000E79F3">
        <w:rPr>
          <w:rFonts w:ascii="Times New Roman" w:eastAsia="Times New Roman" w:hAnsi="Times New Roman" w:cs="Times New Roman"/>
          <w:i/>
          <w:iCs/>
          <w:color w:val="000000"/>
          <w:sz w:val="28"/>
          <w:szCs w:val="28"/>
          <w:lang w:val="en-GB"/>
        </w:rPr>
        <w:t> </w:t>
      </w:r>
      <w:r w:rsidRPr="000E79F3">
        <w:rPr>
          <w:rFonts w:ascii="Times New Roman" w:eastAsia="Times New Roman" w:hAnsi="Times New Roman" w:cs="Times New Roman"/>
          <w:i/>
          <w:iCs/>
          <w:color w:val="000000"/>
          <w:sz w:val="28"/>
          <w:szCs w:val="28"/>
          <w:lang w:val="vi-VN"/>
        </w:rPr>
        <w:t>thì Tòa án phải yêu cầu đương sự nộp tiền tạm ứng án ph</w:t>
      </w:r>
      <w:r w:rsidRPr="000E79F3">
        <w:rPr>
          <w:rFonts w:ascii="Times New Roman" w:eastAsia="Times New Roman" w:hAnsi="Times New Roman" w:cs="Times New Roman"/>
          <w:i/>
          <w:iCs/>
          <w:color w:val="000000"/>
          <w:sz w:val="28"/>
          <w:szCs w:val="28"/>
        </w:rPr>
        <w:t>í </w:t>
      </w:r>
      <w:r w:rsidRPr="000E79F3">
        <w:rPr>
          <w:rFonts w:ascii="Times New Roman" w:eastAsia="Times New Roman" w:hAnsi="Times New Roman" w:cs="Times New Roman"/>
          <w:i/>
          <w:iCs/>
          <w:color w:val="000000"/>
          <w:sz w:val="28"/>
          <w:szCs w:val="28"/>
          <w:lang w:val="vi-VN"/>
        </w:rPr>
        <w:t>dân sự giải quyết vụ án theo thủ tục chung”.</w:t>
      </w:r>
    </w:p>
    <w:p w14:paraId="46D45889"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Căn cứ vào các quy định nêu trên, khi giải quyết vụ án, Tòa án phải xác định tư cách tố tụng của các đương sự, theo đó, nguyên đơn phải nộp tiền tạm ứng án phí theo quy định tại </w:t>
      </w:r>
      <w:bookmarkStart w:id="115" w:name="dc_79"/>
      <w:r w:rsidRPr="000E79F3">
        <w:rPr>
          <w:rFonts w:ascii="Times New Roman" w:eastAsia="Times New Roman" w:hAnsi="Times New Roman" w:cs="Times New Roman"/>
          <w:color w:val="0000FF"/>
          <w:sz w:val="28"/>
          <w:szCs w:val="28"/>
          <w:lang w:val="en-GB"/>
        </w:rPr>
        <w:t>khoản 1 Điều 146 của Bộ luật Tố tụng dân sự</w:t>
      </w:r>
      <w:bookmarkEnd w:id="115"/>
      <w:r w:rsidRPr="000E79F3">
        <w:rPr>
          <w:rFonts w:ascii="Times New Roman" w:eastAsia="Times New Roman" w:hAnsi="Times New Roman" w:cs="Times New Roman"/>
          <w:color w:val="000000"/>
          <w:sz w:val="28"/>
          <w:szCs w:val="28"/>
          <w:lang w:val="vi-VN"/>
        </w:rPr>
        <w:t>.</w:t>
      </w:r>
    </w:p>
    <w:p w14:paraId="5B55594F"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Trường hợp đương sự phải nộp tiền tạm ứng án phí thì được khấu trừ số tiền tạm ứng lệ phí giải quyết việc dân sự đã nộp; nếu chưa đủ thì phải nộp phần còn thiếu; trường hợp đương sự không phải nộp tiền tạm ứng án phí thì số tiền tạm ứng lệ phí giải quyết việc dân sự đã nộp sẽ được giải quyết khi Tòa án quyết định án phí.</w:t>
      </w:r>
    </w:p>
    <w:p w14:paraId="745007DC"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116" w:name="dieu_6_2"/>
      <w:r w:rsidRPr="000E79F3">
        <w:rPr>
          <w:rFonts w:ascii="Times New Roman" w:eastAsia="Times New Roman" w:hAnsi="Times New Roman" w:cs="Times New Roman"/>
          <w:b/>
          <w:bCs/>
          <w:i/>
          <w:iCs/>
          <w:color w:val="000000"/>
          <w:sz w:val="28"/>
          <w:szCs w:val="28"/>
          <w:lang w:val="vi-VN"/>
        </w:rPr>
        <w:t>6. Trong vụ án có áp dụng biện pháp khẩn cấp tạm thời, sau đó bản án sơ thẩm và bản án phúc thẩm bị hủy theo thủ tục giám đốc thẩm thì Quyết định áp dụng biện pháp khẩn cấp tạm thời có đương nhiên bị hủy không? Trường hợp Quyết định áp dụng biện pháp khẩn cấp tạm thời không bị hủy thì khi thụ lý lại vụ án, Tòa án cấp sơ thẩm phải giải quyết như thế nào?</w:t>
      </w:r>
      <w:bookmarkEnd w:id="116"/>
    </w:p>
    <w:p w14:paraId="3D4A6CCC"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117" w:name="dc_80"/>
      <w:r w:rsidRPr="000E79F3">
        <w:rPr>
          <w:rFonts w:ascii="Times New Roman" w:eastAsia="Times New Roman" w:hAnsi="Times New Roman" w:cs="Times New Roman"/>
          <w:color w:val="0000FF"/>
          <w:sz w:val="28"/>
          <w:szCs w:val="28"/>
          <w:lang w:val="en-GB"/>
        </w:rPr>
        <w:t>Điều 112 của Bộ luật Tố tụng dân sự</w:t>
      </w:r>
      <w:bookmarkEnd w:id="117"/>
      <w:r w:rsidRPr="000E79F3">
        <w:rPr>
          <w:rFonts w:ascii="Times New Roman" w:eastAsia="Times New Roman" w:hAnsi="Times New Roman" w:cs="Times New Roman"/>
          <w:color w:val="000000"/>
          <w:sz w:val="28"/>
          <w:szCs w:val="28"/>
          <w:lang w:val="en-GB"/>
        </w:rPr>
        <w:t> </w:t>
      </w:r>
      <w:r w:rsidRPr="000E79F3">
        <w:rPr>
          <w:rFonts w:ascii="Times New Roman" w:eastAsia="Times New Roman" w:hAnsi="Times New Roman" w:cs="Times New Roman"/>
          <w:color w:val="000000"/>
          <w:sz w:val="28"/>
          <w:szCs w:val="28"/>
          <w:lang w:val="vi-VN"/>
        </w:rPr>
        <w:t>quy định về thẩm quyền quyết định áp dụng, thay đổi, hủy bỏ biện pháp khẩn cấp tạm thời như sau:</w:t>
      </w:r>
    </w:p>
    <w:p w14:paraId="6B3C9AE9"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lastRenderedPageBreak/>
        <w:t>“</w:t>
      </w:r>
      <w:r w:rsidRPr="000E79F3">
        <w:rPr>
          <w:rFonts w:ascii="Times New Roman" w:eastAsia="Times New Roman" w:hAnsi="Times New Roman" w:cs="Times New Roman"/>
          <w:i/>
          <w:iCs/>
          <w:color w:val="000000"/>
          <w:sz w:val="28"/>
          <w:szCs w:val="28"/>
        </w:rPr>
        <w:t>1</w:t>
      </w:r>
      <w:r w:rsidRPr="000E79F3">
        <w:rPr>
          <w:rFonts w:ascii="Times New Roman" w:eastAsia="Times New Roman" w:hAnsi="Times New Roman" w:cs="Times New Roman"/>
          <w:i/>
          <w:iCs/>
          <w:color w:val="000000"/>
          <w:sz w:val="28"/>
          <w:szCs w:val="28"/>
          <w:lang w:val="vi-VN"/>
        </w:rPr>
        <w:t>. Trước khi mở phiên t</w:t>
      </w:r>
      <w:r w:rsidRPr="000E79F3">
        <w:rPr>
          <w:rFonts w:ascii="Times New Roman" w:eastAsia="Times New Roman" w:hAnsi="Times New Roman" w:cs="Times New Roman"/>
          <w:i/>
          <w:iCs/>
          <w:color w:val="000000"/>
          <w:sz w:val="28"/>
          <w:szCs w:val="28"/>
        </w:rPr>
        <w:t>ò</w:t>
      </w:r>
      <w:r w:rsidRPr="000E79F3">
        <w:rPr>
          <w:rFonts w:ascii="Times New Roman" w:eastAsia="Times New Roman" w:hAnsi="Times New Roman" w:cs="Times New Roman"/>
          <w:i/>
          <w:iCs/>
          <w:color w:val="000000"/>
          <w:sz w:val="28"/>
          <w:szCs w:val="28"/>
          <w:lang w:val="vi-VN"/>
        </w:rPr>
        <w:t>a, việc áp dụng, thay đổi, hủy bỏ biện pháp khẩn c</w:t>
      </w:r>
      <w:r w:rsidRPr="000E79F3">
        <w:rPr>
          <w:rFonts w:ascii="Times New Roman" w:eastAsia="Times New Roman" w:hAnsi="Times New Roman" w:cs="Times New Roman"/>
          <w:i/>
          <w:iCs/>
          <w:color w:val="000000"/>
          <w:sz w:val="28"/>
          <w:szCs w:val="28"/>
        </w:rPr>
        <w:t>ấ</w:t>
      </w:r>
      <w:r w:rsidRPr="000E79F3">
        <w:rPr>
          <w:rFonts w:ascii="Times New Roman" w:eastAsia="Times New Roman" w:hAnsi="Times New Roman" w:cs="Times New Roman"/>
          <w:i/>
          <w:iCs/>
          <w:color w:val="000000"/>
          <w:sz w:val="28"/>
          <w:szCs w:val="28"/>
          <w:lang w:val="vi-VN"/>
        </w:rPr>
        <w:t>p tạm thời do một Thẩm ph</w:t>
      </w:r>
      <w:r w:rsidRPr="000E79F3">
        <w:rPr>
          <w:rFonts w:ascii="Times New Roman" w:eastAsia="Times New Roman" w:hAnsi="Times New Roman" w:cs="Times New Roman"/>
          <w:i/>
          <w:iCs/>
          <w:color w:val="000000"/>
          <w:sz w:val="28"/>
          <w:szCs w:val="28"/>
        </w:rPr>
        <w:t>á</w:t>
      </w:r>
      <w:r w:rsidRPr="000E79F3">
        <w:rPr>
          <w:rFonts w:ascii="Times New Roman" w:eastAsia="Times New Roman" w:hAnsi="Times New Roman" w:cs="Times New Roman"/>
          <w:i/>
          <w:iCs/>
          <w:color w:val="000000"/>
          <w:sz w:val="28"/>
          <w:szCs w:val="28"/>
          <w:lang w:val="vi-VN"/>
        </w:rPr>
        <w:t>n xem xét, quyết định.</w:t>
      </w:r>
    </w:p>
    <w:p w14:paraId="0F0FBD75"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2. Tại phiên tòa, việc áp dụng, thay đổi, hủy bỏ biện pháp khẩn cấp tạm thời do Hội đồng xét xử xem xét, quyết định”.</w:t>
      </w:r>
    </w:p>
    <w:p w14:paraId="69E3D8B0"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Khoản 1 và khoản 3 Điều 138 của Bộ luật này quy định:</w:t>
      </w:r>
    </w:p>
    <w:p w14:paraId="64FCD810"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w:t>
      </w:r>
      <w:r w:rsidRPr="000E79F3">
        <w:rPr>
          <w:rFonts w:ascii="Times New Roman" w:eastAsia="Times New Roman" w:hAnsi="Times New Roman" w:cs="Times New Roman"/>
          <w:i/>
          <w:iCs/>
          <w:color w:val="000000"/>
          <w:sz w:val="28"/>
          <w:szCs w:val="28"/>
        </w:rPr>
        <w:t>1</w:t>
      </w:r>
      <w:r w:rsidRPr="000E79F3">
        <w:rPr>
          <w:rFonts w:ascii="Times New Roman" w:eastAsia="Times New Roman" w:hAnsi="Times New Roman" w:cs="Times New Roman"/>
          <w:i/>
          <w:iCs/>
          <w:color w:val="000000"/>
          <w:sz w:val="28"/>
          <w:szCs w:val="28"/>
          <w:lang w:val="vi-VN"/>
        </w:rPr>
        <w:t>. Tòa án ra ngay quyết định hủy bỏ biện pháp khẩn cấp tạm thời đã được áp dụng kh</w:t>
      </w:r>
      <w:r w:rsidRPr="000E79F3">
        <w:rPr>
          <w:rFonts w:ascii="Times New Roman" w:eastAsia="Times New Roman" w:hAnsi="Times New Roman" w:cs="Times New Roman"/>
          <w:i/>
          <w:iCs/>
          <w:color w:val="000000"/>
          <w:sz w:val="28"/>
          <w:szCs w:val="28"/>
        </w:rPr>
        <w:t>i </w:t>
      </w:r>
      <w:r w:rsidRPr="000E79F3">
        <w:rPr>
          <w:rFonts w:ascii="Times New Roman" w:eastAsia="Times New Roman" w:hAnsi="Times New Roman" w:cs="Times New Roman"/>
          <w:i/>
          <w:iCs/>
          <w:color w:val="000000"/>
          <w:sz w:val="28"/>
          <w:szCs w:val="28"/>
          <w:lang w:val="vi-VN"/>
        </w:rPr>
        <w:t>thuộc một trong các trường hợp sau đây:</w:t>
      </w:r>
    </w:p>
    <w:p w14:paraId="52F9CEE1"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a) Người yêu cầu </w:t>
      </w:r>
      <w:r w:rsidRPr="000E79F3">
        <w:rPr>
          <w:rFonts w:ascii="Times New Roman" w:eastAsia="Times New Roman" w:hAnsi="Times New Roman" w:cs="Times New Roman"/>
          <w:i/>
          <w:iCs/>
          <w:color w:val="000000"/>
          <w:sz w:val="28"/>
          <w:szCs w:val="28"/>
        </w:rPr>
        <w:t>á</w:t>
      </w:r>
      <w:r w:rsidRPr="000E79F3">
        <w:rPr>
          <w:rFonts w:ascii="Times New Roman" w:eastAsia="Times New Roman" w:hAnsi="Times New Roman" w:cs="Times New Roman"/>
          <w:i/>
          <w:iCs/>
          <w:color w:val="000000"/>
          <w:sz w:val="28"/>
          <w:szCs w:val="28"/>
          <w:lang w:val="vi-VN"/>
        </w:rPr>
        <w:t>p dụng biện pháp khẩn cấp tạm thời đề nghị hủy bỏ;</w:t>
      </w:r>
    </w:p>
    <w:p w14:paraId="54826B3F"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b) Người phải th</w:t>
      </w:r>
      <w:r w:rsidRPr="000E79F3">
        <w:rPr>
          <w:rFonts w:ascii="Times New Roman" w:eastAsia="Times New Roman" w:hAnsi="Times New Roman" w:cs="Times New Roman"/>
          <w:i/>
          <w:iCs/>
          <w:color w:val="000000"/>
          <w:sz w:val="28"/>
          <w:szCs w:val="28"/>
        </w:rPr>
        <w:t>i </w:t>
      </w:r>
      <w:r w:rsidRPr="000E79F3">
        <w:rPr>
          <w:rFonts w:ascii="Times New Roman" w:eastAsia="Times New Roman" w:hAnsi="Times New Roman" w:cs="Times New Roman"/>
          <w:i/>
          <w:iCs/>
          <w:color w:val="000000"/>
          <w:sz w:val="28"/>
          <w:szCs w:val="28"/>
          <w:lang w:val="vi-VN"/>
        </w:rPr>
        <w:t>hành quyết định </w:t>
      </w:r>
      <w:r w:rsidRPr="000E79F3">
        <w:rPr>
          <w:rFonts w:ascii="Times New Roman" w:eastAsia="Times New Roman" w:hAnsi="Times New Roman" w:cs="Times New Roman"/>
          <w:i/>
          <w:iCs/>
          <w:color w:val="000000"/>
          <w:sz w:val="28"/>
          <w:szCs w:val="28"/>
        </w:rPr>
        <w:t>á</w:t>
      </w:r>
      <w:r w:rsidRPr="000E79F3">
        <w:rPr>
          <w:rFonts w:ascii="Times New Roman" w:eastAsia="Times New Roman" w:hAnsi="Times New Roman" w:cs="Times New Roman"/>
          <w:i/>
          <w:iCs/>
          <w:color w:val="000000"/>
          <w:sz w:val="28"/>
          <w:szCs w:val="28"/>
          <w:lang w:val="vi-VN"/>
        </w:rPr>
        <w:t>p dụng biện pháp khẩn c</w:t>
      </w:r>
      <w:r w:rsidRPr="000E79F3">
        <w:rPr>
          <w:rFonts w:ascii="Times New Roman" w:eastAsia="Times New Roman" w:hAnsi="Times New Roman" w:cs="Times New Roman"/>
          <w:i/>
          <w:iCs/>
          <w:color w:val="000000"/>
          <w:sz w:val="28"/>
          <w:szCs w:val="28"/>
        </w:rPr>
        <w:t>ấ</w:t>
      </w:r>
      <w:r w:rsidRPr="000E79F3">
        <w:rPr>
          <w:rFonts w:ascii="Times New Roman" w:eastAsia="Times New Roman" w:hAnsi="Times New Roman" w:cs="Times New Roman"/>
          <w:i/>
          <w:iCs/>
          <w:color w:val="000000"/>
          <w:sz w:val="28"/>
          <w:szCs w:val="28"/>
          <w:lang w:val="vi-VN"/>
        </w:rPr>
        <w:t>p tạm thời nộp tài sản hoặc có người khác thực hiện biện pháp bảo đảm th</w:t>
      </w:r>
      <w:r w:rsidRPr="000E79F3">
        <w:rPr>
          <w:rFonts w:ascii="Times New Roman" w:eastAsia="Times New Roman" w:hAnsi="Times New Roman" w:cs="Times New Roman"/>
          <w:i/>
          <w:iCs/>
          <w:color w:val="000000"/>
          <w:sz w:val="28"/>
          <w:szCs w:val="28"/>
        </w:rPr>
        <w:t>i </w:t>
      </w:r>
      <w:r w:rsidRPr="000E79F3">
        <w:rPr>
          <w:rFonts w:ascii="Times New Roman" w:eastAsia="Times New Roman" w:hAnsi="Times New Roman" w:cs="Times New Roman"/>
          <w:i/>
          <w:iCs/>
          <w:color w:val="000000"/>
          <w:sz w:val="28"/>
          <w:szCs w:val="28"/>
          <w:lang w:val="vi-VN"/>
        </w:rPr>
        <w:t>hành nghĩa vụ đ</w:t>
      </w:r>
      <w:r w:rsidRPr="000E79F3">
        <w:rPr>
          <w:rFonts w:ascii="Times New Roman" w:eastAsia="Times New Roman" w:hAnsi="Times New Roman" w:cs="Times New Roman"/>
          <w:i/>
          <w:iCs/>
          <w:color w:val="000000"/>
          <w:sz w:val="28"/>
          <w:szCs w:val="28"/>
        </w:rPr>
        <w:t>ố</w:t>
      </w:r>
      <w:r w:rsidRPr="000E79F3">
        <w:rPr>
          <w:rFonts w:ascii="Times New Roman" w:eastAsia="Times New Roman" w:hAnsi="Times New Roman" w:cs="Times New Roman"/>
          <w:i/>
          <w:iCs/>
          <w:color w:val="000000"/>
          <w:sz w:val="28"/>
          <w:szCs w:val="28"/>
          <w:lang w:val="vi-VN"/>
        </w:rPr>
        <w:t>i với bên có yêu cầu;</w:t>
      </w:r>
    </w:p>
    <w:p w14:paraId="2A59441A"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c) Nghĩa vụ d</w:t>
      </w:r>
      <w:r w:rsidRPr="000E79F3">
        <w:rPr>
          <w:rFonts w:ascii="Times New Roman" w:eastAsia="Times New Roman" w:hAnsi="Times New Roman" w:cs="Times New Roman"/>
          <w:i/>
          <w:iCs/>
          <w:color w:val="000000"/>
          <w:sz w:val="28"/>
          <w:szCs w:val="28"/>
        </w:rPr>
        <w:t>â</w:t>
      </w:r>
      <w:r w:rsidRPr="000E79F3">
        <w:rPr>
          <w:rFonts w:ascii="Times New Roman" w:eastAsia="Times New Roman" w:hAnsi="Times New Roman" w:cs="Times New Roman"/>
          <w:i/>
          <w:iCs/>
          <w:color w:val="000000"/>
          <w:sz w:val="28"/>
          <w:szCs w:val="28"/>
          <w:lang w:val="vi-VN"/>
        </w:rPr>
        <w:t>n sự của bên có nghĩa vụ ch</w:t>
      </w:r>
      <w:r w:rsidRPr="000E79F3">
        <w:rPr>
          <w:rFonts w:ascii="Times New Roman" w:eastAsia="Times New Roman" w:hAnsi="Times New Roman" w:cs="Times New Roman"/>
          <w:i/>
          <w:iCs/>
          <w:color w:val="000000"/>
          <w:sz w:val="28"/>
          <w:szCs w:val="28"/>
        </w:rPr>
        <w:t>ấ</w:t>
      </w:r>
      <w:r w:rsidRPr="000E79F3">
        <w:rPr>
          <w:rFonts w:ascii="Times New Roman" w:eastAsia="Times New Roman" w:hAnsi="Times New Roman" w:cs="Times New Roman"/>
          <w:i/>
          <w:iCs/>
          <w:color w:val="000000"/>
          <w:sz w:val="28"/>
          <w:szCs w:val="28"/>
          <w:lang w:val="vi-VN"/>
        </w:rPr>
        <w:t>m dứt theo qu</w:t>
      </w:r>
      <w:r w:rsidRPr="000E79F3">
        <w:rPr>
          <w:rFonts w:ascii="Times New Roman" w:eastAsia="Times New Roman" w:hAnsi="Times New Roman" w:cs="Times New Roman"/>
          <w:i/>
          <w:iCs/>
          <w:color w:val="000000"/>
          <w:sz w:val="28"/>
          <w:szCs w:val="28"/>
        </w:rPr>
        <w:t>y </w:t>
      </w:r>
      <w:r w:rsidRPr="000E79F3">
        <w:rPr>
          <w:rFonts w:ascii="Times New Roman" w:eastAsia="Times New Roman" w:hAnsi="Times New Roman" w:cs="Times New Roman"/>
          <w:i/>
          <w:iCs/>
          <w:color w:val="000000"/>
          <w:sz w:val="28"/>
          <w:szCs w:val="28"/>
          <w:lang w:val="vi-VN"/>
        </w:rPr>
        <w:t>định của Bộ luật dân sự;</w:t>
      </w:r>
    </w:p>
    <w:p w14:paraId="3D9668B8"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d) Việc giải quyết vụ án được đình chỉ theo quy định của Bộ luật này;</w:t>
      </w:r>
    </w:p>
    <w:p w14:paraId="4E3C3B6D"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đ) Quyết định áp dụng biện pháp khẩn cấp tạm thời không đúng theo quy định của Bộ luật này;</w:t>
      </w:r>
    </w:p>
    <w:p w14:paraId="77C0A39B"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e) Căn cứ của việc áp dụng biện pháp khẩn cấp tạm thời không còn;</w:t>
      </w:r>
    </w:p>
    <w:p w14:paraId="34515770"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g) Vụ việc đã được giải quyết bằng bản án, quyết định của Tòa án đã có hiệu lực pháp luật;</w:t>
      </w:r>
    </w:p>
    <w:p w14:paraId="2F942D58"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h) Các trường hợp Tòa án trả lại đơn khởi kiện theo quy định của Bộ luật này.</w:t>
      </w:r>
    </w:p>
    <w:p w14:paraId="629C51A6"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rPr>
        <w:t>…</w:t>
      </w:r>
    </w:p>
    <w:p w14:paraId="21F52E7D"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3. Thủ tục ra quyết định hủy bỏ việc áp dụng biện pháp khẩn cấp tạm thời được thực hiện theo quy định tại Điều 133 của Bộ luật n</w:t>
      </w:r>
      <w:r w:rsidRPr="000E79F3">
        <w:rPr>
          <w:rFonts w:ascii="Times New Roman" w:eastAsia="Times New Roman" w:hAnsi="Times New Roman" w:cs="Times New Roman"/>
          <w:i/>
          <w:iCs/>
          <w:color w:val="000000"/>
          <w:sz w:val="28"/>
          <w:szCs w:val="28"/>
        </w:rPr>
        <w:t>à</w:t>
      </w:r>
      <w:r w:rsidRPr="000E79F3">
        <w:rPr>
          <w:rFonts w:ascii="Times New Roman" w:eastAsia="Times New Roman" w:hAnsi="Times New Roman" w:cs="Times New Roman"/>
          <w:i/>
          <w:iCs/>
          <w:color w:val="000000"/>
          <w:sz w:val="28"/>
          <w:szCs w:val="28"/>
          <w:lang w:val="vi-VN"/>
        </w:rPr>
        <w:t>y. Trường hợp đã có bản án, quyết định của Tòa án có hiệu lực pháp luật thì việc giải quyết yêu cầu hủy quyết định áp dụng biện pháp khẩn cấp tạm thời do một Th</w:t>
      </w:r>
      <w:r w:rsidRPr="000E79F3">
        <w:rPr>
          <w:rFonts w:ascii="Times New Roman" w:eastAsia="Times New Roman" w:hAnsi="Times New Roman" w:cs="Times New Roman"/>
          <w:i/>
          <w:iCs/>
          <w:color w:val="000000"/>
          <w:sz w:val="28"/>
          <w:szCs w:val="28"/>
        </w:rPr>
        <w:t>ẩ</w:t>
      </w:r>
      <w:r w:rsidRPr="000E79F3">
        <w:rPr>
          <w:rFonts w:ascii="Times New Roman" w:eastAsia="Times New Roman" w:hAnsi="Times New Roman" w:cs="Times New Roman"/>
          <w:i/>
          <w:iCs/>
          <w:color w:val="000000"/>
          <w:sz w:val="28"/>
          <w:szCs w:val="28"/>
          <w:lang w:val="vi-VN"/>
        </w:rPr>
        <w:t>m phán được Chánh án của Tòa án đã ra quyết định áp dụng biện pháp khẩn cấp tạm thời phân công giải quyết”.</w:t>
      </w:r>
    </w:p>
    <w:p w14:paraId="56053B70"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Căn cứ các quy định nên trên thì việc áp dụng biện pháp khẩn cấp tạm thời được thể hiện ở một quyết định của Tòa án hoặc ghi nhận trong bản án và được thực hiện theo trình tự, thủ tục riêng biệt; quyết định áp dụng biện pháp khẩn cấp tạm thời có hiệu lực thi hành ngay và không bị kháng cáo, kháng nghị. Do đó, việc bản án sơ thẩm, phúc thẩm bị hủy thì quyết định áp dụng biện pháp khẩn cấp tạm thời không đương nhiên bị hủy.</w:t>
      </w:r>
    </w:p>
    <w:p w14:paraId="21C62336"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 xml:space="preserve">Trường hợp bản án bị hủy, giao hồ sơ cho Tòa án cấp có thẩm quyền giải quyết lại vụ án thì việc áp dụng, thay đổi, hủy bỏ biện pháp khẩn cấp tạm thời được thực </w:t>
      </w:r>
      <w:r w:rsidRPr="000E79F3">
        <w:rPr>
          <w:rFonts w:ascii="Times New Roman" w:eastAsia="Times New Roman" w:hAnsi="Times New Roman" w:cs="Times New Roman"/>
          <w:color w:val="000000"/>
          <w:sz w:val="28"/>
          <w:szCs w:val="28"/>
          <w:lang w:val="vi-VN"/>
        </w:rPr>
        <w:lastRenderedPageBreak/>
        <w:t>hiện theo quy định tại Chương VIII, từ </w:t>
      </w:r>
      <w:bookmarkStart w:id="118" w:name="dc_81"/>
      <w:r w:rsidRPr="000E79F3">
        <w:rPr>
          <w:rFonts w:ascii="Times New Roman" w:eastAsia="Times New Roman" w:hAnsi="Times New Roman" w:cs="Times New Roman"/>
          <w:color w:val="0000FF"/>
          <w:sz w:val="28"/>
          <w:szCs w:val="28"/>
          <w:lang w:val="en-GB"/>
        </w:rPr>
        <w:t>Điều 111 đến Điều 142 của Bộ luật Tố tụng dân sự</w:t>
      </w:r>
      <w:bookmarkEnd w:id="118"/>
      <w:r w:rsidRPr="000E79F3">
        <w:rPr>
          <w:rFonts w:ascii="Times New Roman" w:eastAsia="Times New Roman" w:hAnsi="Times New Roman" w:cs="Times New Roman"/>
          <w:color w:val="000000"/>
          <w:sz w:val="28"/>
          <w:szCs w:val="28"/>
          <w:lang w:val="vi-VN"/>
        </w:rPr>
        <w:t>.</w:t>
      </w:r>
    </w:p>
    <w:p w14:paraId="49419B32"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119" w:name="dieu_7_2"/>
      <w:r w:rsidRPr="000E79F3">
        <w:rPr>
          <w:rFonts w:ascii="Times New Roman" w:eastAsia="Times New Roman" w:hAnsi="Times New Roman" w:cs="Times New Roman"/>
          <w:b/>
          <w:bCs/>
          <w:i/>
          <w:iCs/>
          <w:color w:val="000000"/>
          <w:sz w:val="28"/>
          <w:szCs w:val="28"/>
          <w:lang w:val="vi-VN"/>
        </w:rPr>
        <w:t>7. Trường hợp vụ án tranh chấp chia tài sản là bất động sản sau khi ly hôn mà nơi cư trú của bị đơn và nơi có bất động sản tranh chấp khác nhau thì Tòa án nào có thẩm quyền giải quyết?</w:t>
      </w:r>
      <w:bookmarkEnd w:id="119"/>
    </w:p>
    <w:p w14:paraId="74EB9910"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Theo quy định tại </w:t>
      </w:r>
      <w:bookmarkStart w:id="120" w:name="dc_82"/>
      <w:r w:rsidRPr="000E79F3">
        <w:rPr>
          <w:rFonts w:ascii="Times New Roman" w:eastAsia="Times New Roman" w:hAnsi="Times New Roman" w:cs="Times New Roman"/>
          <w:color w:val="0000FF"/>
          <w:sz w:val="28"/>
          <w:szCs w:val="28"/>
          <w:lang w:val="en-GB"/>
        </w:rPr>
        <w:t>khoản 1 Điều 28 của Bộ luật Tố tụng dân sự</w:t>
      </w:r>
      <w:bookmarkEnd w:id="120"/>
      <w:r w:rsidRPr="000E79F3">
        <w:rPr>
          <w:rFonts w:ascii="Times New Roman" w:eastAsia="Times New Roman" w:hAnsi="Times New Roman" w:cs="Times New Roman"/>
          <w:color w:val="000000"/>
          <w:sz w:val="28"/>
          <w:szCs w:val="28"/>
          <w:lang w:val="vi-VN"/>
        </w:rPr>
        <w:t> thì tranh chấp chia tài sản sau khi ly hôn là tranh chấp về hôn nhân và gia đình.</w:t>
      </w:r>
    </w:p>
    <w:p w14:paraId="0D5BFB18"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Theo quy định tại </w:t>
      </w:r>
      <w:bookmarkStart w:id="121" w:name="dc_83"/>
      <w:r w:rsidRPr="000E79F3">
        <w:rPr>
          <w:rFonts w:ascii="Times New Roman" w:eastAsia="Times New Roman" w:hAnsi="Times New Roman" w:cs="Times New Roman"/>
          <w:color w:val="0000FF"/>
          <w:sz w:val="28"/>
          <w:szCs w:val="28"/>
          <w:lang w:val="en-GB"/>
        </w:rPr>
        <w:t>điểm a khoản 1 Điều 39 của Bộ luật Tố tụng dân sự</w:t>
      </w:r>
      <w:bookmarkEnd w:id="121"/>
      <w:r w:rsidRPr="000E79F3">
        <w:rPr>
          <w:rFonts w:ascii="Times New Roman" w:eastAsia="Times New Roman" w:hAnsi="Times New Roman" w:cs="Times New Roman"/>
          <w:color w:val="000000"/>
          <w:sz w:val="28"/>
          <w:szCs w:val="28"/>
          <w:lang w:val="vi-VN"/>
        </w:rPr>
        <w:t> thì: </w:t>
      </w:r>
      <w:r w:rsidRPr="000E79F3">
        <w:rPr>
          <w:rFonts w:ascii="Times New Roman" w:eastAsia="Times New Roman" w:hAnsi="Times New Roman" w:cs="Times New Roman"/>
          <w:i/>
          <w:iCs/>
          <w:color w:val="000000"/>
          <w:sz w:val="28"/>
          <w:szCs w:val="28"/>
          <w:lang w:val="vi-VN"/>
        </w:rPr>
        <w:t>“Tòa án nơi bị đơn cư trú, làm việc, nếu bị đơn là c</w:t>
      </w:r>
      <w:r w:rsidRPr="000E79F3">
        <w:rPr>
          <w:rFonts w:ascii="Times New Roman" w:eastAsia="Times New Roman" w:hAnsi="Times New Roman" w:cs="Times New Roman"/>
          <w:i/>
          <w:iCs/>
          <w:color w:val="000000"/>
          <w:sz w:val="28"/>
          <w:szCs w:val="28"/>
        </w:rPr>
        <w:t>á </w:t>
      </w:r>
      <w:r w:rsidRPr="000E79F3">
        <w:rPr>
          <w:rFonts w:ascii="Times New Roman" w:eastAsia="Times New Roman" w:hAnsi="Times New Roman" w:cs="Times New Roman"/>
          <w:i/>
          <w:iCs/>
          <w:color w:val="000000"/>
          <w:sz w:val="28"/>
          <w:szCs w:val="28"/>
          <w:lang w:val="vi-VN"/>
        </w:rPr>
        <w:t>nhân hoặc nơi bị đơn có trụ sở, nếu bị đơn là cơ quan, tổ chức có th</w:t>
      </w:r>
      <w:r w:rsidRPr="000E79F3">
        <w:rPr>
          <w:rFonts w:ascii="Times New Roman" w:eastAsia="Times New Roman" w:hAnsi="Times New Roman" w:cs="Times New Roman"/>
          <w:i/>
          <w:iCs/>
          <w:color w:val="000000"/>
          <w:sz w:val="28"/>
          <w:szCs w:val="28"/>
        </w:rPr>
        <w:t>ẩ</w:t>
      </w:r>
      <w:r w:rsidRPr="000E79F3">
        <w:rPr>
          <w:rFonts w:ascii="Times New Roman" w:eastAsia="Times New Roman" w:hAnsi="Times New Roman" w:cs="Times New Roman"/>
          <w:i/>
          <w:iCs/>
          <w:color w:val="000000"/>
          <w:sz w:val="28"/>
          <w:szCs w:val="28"/>
          <w:lang w:val="vi-VN"/>
        </w:rPr>
        <w:t>m quyền giải quyết theo thủ tục sơ thẩm những tranh ch</w:t>
      </w:r>
      <w:r w:rsidRPr="000E79F3">
        <w:rPr>
          <w:rFonts w:ascii="Times New Roman" w:eastAsia="Times New Roman" w:hAnsi="Times New Roman" w:cs="Times New Roman"/>
          <w:i/>
          <w:iCs/>
          <w:color w:val="000000"/>
          <w:sz w:val="28"/>
          <w:szCs w:val="28"/>
        </w:rPr>
        <w:t>ấ</w:t>
      </w:r>
      <w:r w:rsidRPr="000E79F3">
        <w:rPr>
          <w:rFonts w:ascii="Times New Roman" w:eastAsia="Times New Roman" w:hAnsi="Times New Roman" w:cs="Times New Roman"/>
          <w:i/>
          <w:iCs/>
          <w:color w:val="000000"/>
          <w:sz w:val="28"/>
          <w:szCs w:val="28"/>
          <w:lang w:val="vi-VN"/>
        </w:rPr>
        <w:t>p về dân sự, hôn nhân và gia đình, kinh doanh, thương mại, lao động quy định tại các điều 26, 28, 30 và 32 của Bộ luật này”.</w:t>
      </w:r>
    </w:p>
    <w:p w14:paraId="1CBC7A00"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Trường hợp này, quan hệ hôn nhân chấm dứt do vợ chồng đã ly hôn, nhưng tranh chấp tài sản sau ly hôn vẫn là tranh chấp hôn nhân và gia đình theo quy định tại </w:t>
      </w:r>
      <w:bookmarkStart w:id="122" w:name="dc_84"/>
      <w:r w:rsidRPr="000E79F3">
        <w:rPr>
          <w:rFonts w:ascii="Times New Roman" w:eastAsia="Times New Roman" w:hAnsi="Times New Roman" w:cs="Times New Roman"/>
          <w:color w:val="0000FF"/>
          <w:sz w:val="28"/>
          <w:szCs w:val="28"/>
          <w:lang w:val="en-GB"/>
        </w:rPr>
        <w:t>Điều 28 của Bộ luật Tố tụng dân sự</w:t>
      </w:r>
      <w:bookmarkEnd w:id="122"/>
      <w:r w:rsidRPr="000E79F3">
        <w:rPr>
          <w:rFonts w:ascii="Times New Roman" w:eastAsia="Times New Roman" w:hAnsi="Times New Roman" w:cs="Times New Roman"/>
          <w:color w:val="000000"/>
          <w:sz w:val="28"/>
          <w:szCs w:val="28"/>
          <w:lang w:val="vi-VN"/>
        </w:rPr>
        <w:t>, nên căn cứ các quy định nêu trên thì Tòa án nơi bị đơn cư trú, làm việc có thẩm quyền giải quyết.</w:t>
      </w:r>
    </w:p>
    <w:p w14:paraId="05A100E9"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123" w:name="dieu_8_2"/>
      <w:r w:rsidRPr="000E79F3">
        <w:rPr>
          <w:rFonts w:ascii="Times New Roman" w:eastAsia="Times New Roman" w:hAnsi="Times New Roman" w:cs="Times New Roman"/>
          <w:b/>
          <w:bCs/>
          <w:i/>
          <w:iCs/>
          <w:color w:val="000000"/>
          <w:sz w:val="28"/>
          <w:szCs w:val="28"/>
          <w:lang w:val="en-GB"/>
        </w:rPr>
        <w:t>8. Trường hợp con riêng và bố dượng, mẹ kế không sống chung, nhưng vẫn đi lại thăm nom và chi trả tiền để người khác nuôi dưỡng, chăm sóc người kia (ví dụ: trả chi phí nuôi dưỡng, chăm sóc cho trại trẻ mồ côi, trại dưỡng lão) thì có được coi là có quan hệ chăm sóc, nuôi dưỡng nhau như cha con, mẹ con để được hưởng thừa kế di sản của nhau theo quy định tại</w:t>
      </w:r>
      <w:bookmarkEnd w:id="123"/>
      <w:r w:rsidRPr="000E79F3">
        <w:rPr>
          <w:rFonts w:ascii="Times New Roman" w:eastAsia="Times New Roman" w:hAnsi="Times New Roman" w:cs="Times New Roman"/>
          <w:b/>
          <w:bCs/>
          <w:i/>
          <w:iCs/>
          <w:color w:val="000000"/>
          <w:sz w:val="28"/>
          <w:szCs w:val="28"/>
          <w:lang w:val="en-GB"/>
        </w:rPr>
        <w:t> </w:t>
      </w:r>
      <w:bookmarkStart w:id="124" w:name="dc_85"/>
      <w:r w:rsidRPr="000E79F3">
        <w:rPr>
          <w:rFonts w:ascii="Times New Roman" w:eastAsia="Times New Roman" w:hAnsi="Times New Roman" w:cs="Times New Roman"/>
          <w:b/>
          <w:bCs/>
          <w:i/>
          <w:iCs/>
          <w:color w:val="000000"/>
          <w:sz w:val="28"/>
          <w:szCs w:val="28"/>
          <w:lang w:val="en-GB"/>
        </w:rPr>
        <w:t>Điều 654 của Bộ luật Dân sự</w:t>
      </w:r>
      <w:bookmarkEnd w:id="124"/>
      <w:r w:rsidRPr="000E79F3">
        <w:rPr>
          <w:rFonts w:ascii="Times New Roman" w:eastAsia="Times New Roman" w:hAnsi="Times New Roman" w:cs="Times New Roman"/>
          <w:b/>
          <w:bCs/>
          <w:i/>
          <w:iCs/>
          <w:color w:val="000000"/>
          <w:sz w:val="28"/>
          <w:szCs w:val="28"/>
          <w:lang w:val="en-GB"/>
        </w:rPr>
        <w:t> </w:t>
      </w:r>
      <w:bookmarkStart w:id="125" w:name="dieu_8_2_name"/>
      <w:r w:rsidRPr="000E79F3">
        <w:rPr>
          <w:rFonts w:ascii="Times New Roman" w:eastAsia="Times New Roman" w:hAnsi="Times New Roman" w:cs="Times New Roman"/>
          <w:b/>
          <w:bCs/>
          <w:i/>
          <w:iCs/>
          <w:color w:val="000000"/>
          <w:sz w:val="28"/>
          <w:szCs w:val="28"/>
          <w:lang w:val="en-GB"/>
        </w:rPr>
        <w:t>hay không?</w:t>
      </w:r>
      <w:bookmarkEnd w:id="125"/>
    </w:p>
    <w:p w14:paraId="0CAC92E2"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126" w:name="dc_86"/>
      <w:r w:rsidRPr="000E79F3">
        <w:rPr>
          <w:rFonts w:ascii="Times New Roman" w:eastAsia="Times New Roman" w:hAnsi="Times New Roman" w:cs="Times New Roman"/>
          <w:color w:val="0000FF"/>
          <w:sz w:val="28"/>
          <w:szCs w:val="28"/>
          <w:lang w:val="en-GB"/>
        </w:rPr>
        <w:t>Điều 654 của Bộ luật Dân sự năm 2015</w:t>
      </w:r>
      <w:bookmarkEnd w:id="126"/>
      <w:r w:rsidRPr="000E79F3">
        <w:rPr>
          <w:rFonts w:ascii="Times New Roman" w:eastAsia="Times New Roman" w:hAnsi="Times New Roman" w:cs="Times New Roman"/>
          <w:color w:val="000000"/>
          <w:sz w:val="28"/>
          <w:szCs w:val="28"/>
          <w:lang w:val="en-GB"/>
        </w:rPr>
        <w:t> </w:t>
      </w:r>
      <w:r w:rsidRPr="000E79F3">
        <w:rPr>
          <w:rFonts w:ascii="Times New Roman" w:eastAsia="Times New Roman" w:hAnsi="Times New Roman" w:cs="Times New Roman"/>
          <w:color w:val="000000"/>
          <w:sz w:val="28"/>
          <w:szCs w:val="28"/>
          <w:lang w:val="vi-VN"/>
        </w:rPr>
        <w:t>quy định: </w:t>
      </w:r>
      <w:r w:rsidRPr="000E79F3">
        <w:rPr>
          <w:rFonts w:ascii="Times New Roman" w:eastAsia="Times New Roman" w:hAnsi="Times New Roman" w:cs="Times New Roman"/>
          <w:i/>
          <w:iCs/>
          <w:color w:val="000000"/>
          <w:sz w:val="28"/>
          <w:szCs w:val="28"/>
          <w:lang w:val="vi-VN"/>
        </w:rPr>
        <w:t>“Con ri</w:t>
      </w:r>
      <w:r w:rsidRPr="000E79F3">
        <w:rPr>
          <w:rFonts w:ascii="Times New Roman" w:eastAsia="Times New Roman" w:hAnsi="Times New Roman" w:cs="Times New Roman"/>
          <w:i/>
          <w:iCs/>
          <w:color w:val="000000"/>
          <w:sz w:val="28"/>
          <w:szCs w:val="28"/>
        </w:rPr>
        <w:t>ê</w:t>
      </w:r>
      <w:r w:rsidRPr="000E79F3">
        <w:rPr>
          <w:rFonts w:ascii="Times New Roman" w:eastAsia="Times New Roman" w:hAnsi="Times New Roman" w:cs="Times New Roman"/>
          <w:i/>
          <w:iCs/>
          <w:color w:val="000000"/>
          <w:sz w:val="28"/>
          <w:szCs w:val="28"/>
          <w:lang w:val="vi-VN"/>
        </w:rPr>
        <w:t>ng và bố dượng, mẹ kế nếu c</w:t>
      </w:r>
      <w:r w:rsidRPr="000E79F3">
        <w:rPr>
          <w:rFonts w:ascii="Times New Roman" w:eastAsia="Times New Roman" w:hAnsi="Times New Roman" w:cs="Times New Roman"/>
          <w:i/>
          <w:iCs/>
          <w:color w:val="000000"/>
          <w:sz w:val="28"/>
          <w:szCs w:val="28"/>
        </w:rPr>
        <w:t>ó </w:t>
      </w:r>
      <w:r w:rsidRPr="000E79F3">
        <w:rPr>
          <w:rFonts w:ascii="Times New Roman" w:eastAsia="Times New Roman" w:hAnsi="Times New Roman" w:cs="Times New Roman"/>
          <w:i/>
          <w:iCs/>
          <w:color w:val="000000"/>
          <w:sz w:val="28"/>
          <w:szCs w:val="28"/>
          <w:lang w:val="vi-VN"/>
        </w:rPr>
        <w:t>quan hệ chăm sóc, nuôi dưỡng nhau như cha con, mẹ con thì được thừa kế di sản của nhau và còn được chia thừa kế theo quy định tại Điều 652 và Điều 653 của Bộ luật này</w:t>
      </w:r>
      <w:r w:rsidRPr="000E79F3">
        <w:rPr>
          <w:rFonts w:ascii="Times New Roman" w:eastAsia="Times New Roman" w:hAnsi="Times New Roman" w:cs="Times New Roman"/>
          <w:i/>
          <w:iCs/>
          <w:color w:val="000000"/>
          <w:sz w:val="28"/>
          <w:szCs w:val="28"/>
        </w:rPr>
        <w:t>”.</w:t>
      </w:r>
    </w:p>
    <w:p w14:paraId="538BB055"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Việc xác định có quan hệ nuôi dưỡng, chăm sóc nhau trên thực tế như cha con, mẹ con thì cần căn cứ vào các quy định của Luật Hôn nhân và gia đình về quyền và nghĩa vụ của cha, mẹ, con (Điều 69, 70, 71, 72), trong đó, phải đánh giá một cách toàn diện các yếu tố như: bố dượng, mẹ kế hàng tháng có trả tiền nuôi dưỡng, chăm sóc, chăm lo đến việc học tập, giáo dục con, thương yêu con... hoặc nếu bố dượng, mẹ kế không đủ điều kiện sinh sống ở mức độ trung bình ở địa phương thì con riêng đã chu cấp tiền nuôi dưỡng, chăm sóc hàng tháng... Đồng thời, mức độ quan hệ nuôi dưỡng, chăm sóc nhau trên thực tế như cha con, mẹ con phải đảm bảo được cuộc sống của họ.</w:t>
      </w:r>
    </w:p>
    <w:p w14:paraId="30F88A9E"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Do vậy, căn cứ quy định nêu trên thì con riêng, bố dượng, mẹ kế chỉ cần có quan hệ chăm sóc, nuôi dưỡng nhau trên thực tế như cha, mẹ con thì được thừa kế di sản của nhau, không bắt buộc những người này phải sống chung.</w:t>
      </w:r>
    </w:p>
    <w:p w14:paraId="49EA8BCA"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127" w:name="muc_4"/>
      <w:r w:rsidRPr="000E79F3">
        <w:rPr>
          <w:rFonts w:ascii="Times New Roman" w:eastAsia="Times New Roman" w:hAnsi="Times New Roman" w:cs="Times New Roman"/>
          <w:b/>
          <w:bCs/>
          <w:color w:val="000000"/>
          <w:sz w:val="28"/>
          <w:szCs w:val="28"/>
          <w:lang w:val="vi-VN"/>
        </w:rPr>
        <w:t>IV. Về kinh doanh, thương mại</w:t>
      </w:r>
      <w:bookmarkEnd w:id="127"/>
    </w:p>
    <w:p w14:paraId="4601ADA8"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128" w:name="dieu_1_3"/>
      <w:r w:rsidRPr="000E79F3">
        <w:rPr>
          <w:rFonts w:ascii="Times New Roman" w:eastAsia="Times New Roman" w:hAnsi="Times New Roman" w:cs="Times New Roman"/>
          <w:b/>
          <w:bCs/>
          <w:i/>
          <w:iCs/>
          <w:color w:val="000000"/>
          <w:sz w:val="28"/>
          <w:szCs w:val="28"/>
          <w:lang w:val="vi-VN"/>
        </w:rPr>
        <w:lastRenderedPageBreak/>
        <w:t>1. Tại công ty TNHH hai thành viên, thành viên A mua lại toàn bộ phần vốn góp của thành viên B, nhưng chưa thanh toán giá trị chuyển nhượng phần vốn góp theo thỏa thuận. Sau đó A làm thủ tục thay đổi giấy chứng nhận đăng ký kinh doanh chuyển đổi từ công ty TNHH hai thành viên thành công ty TNHH một thành viên. Việc B khởi kiện yêu cầu hủy hợp đồng trả lại phần vốn góp đã chuyển nhượng, trả lại tư cách thành viên công ty và hủy Giấy chứng nhận đăng ký doanh nghiệp mới thay đổi là tranh chấp dân sự hay tranh chấp kinh doanh thương mại? Tòa án nhân dân cấp nào có thẩm quyền giải quyết theo thủ tục sơ thẩm? Khi giải quyết vụ án Tòa án có xem xét hủy Giấy chứng nhận đăng ký doanh nghiệp mới thay đổi đó không?</w:t>
      </w:r>
      <w:bookmarkEnd w:id="128"/>
    </w:p>
    <w:p w14:paraId="496FE7BD"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 Việc A mua lại toàn bộ phần vốn góp của thành viên B đã xác lập hợp đồng chuyển nhượng vốn góp giữa A và B. B khởi kiện yêu cầu h</w:t>
      </w:r>
      <w:r w:rsidRPr="000E79F3">
        <w:rPr>
          <w:rFonts w:ascii="Times New Roman" w:eastAsia="Times New Roman" w:hAnsi="Times New Roman" w:cs="Times New Roman"/>
          <w:color w:val="000000"/>
          <w:sz w:val="28"/>
          <w:szCs w:val="28"/>
        </w:rPr>
        <w:t>ủy </w:t>
      </w:r>
      <w:r w:rsidRPr="000E79F3">
        <w:rPr>
          <w:rFonts w:ascii="Times New Roman" w:eastAsia="Times New Roman" w:hAnsi="Times New Roman" w:cs="Times New Roman"/>
          <w:color w:val="000000"/>
          <w:sz w:val="28"/>
          <w:szCs w:val="28"/>
          <w:lang w:val="vi-VN"/>
        </w:rPr>
        <w:t>hợp đồng trả lại ph</w:t>
      </w:r>
      <w:r w:rsidRPr="000E79F3">
        <w:rPr>
          <w:rFonts w:ascii="Times New Roman" w:eastAsia="Times New Roman" w:hAnsi="Times New Roman" w:cs="Times New Roman"/>
          <w:color w:val="000000"/>
          <w:sz w:val="28"/>
          <w:szCs w:val="28"/>
        </w:rPr>
        <w:t>ầ</w:t>
      </w:r>
      <w:r w:rsidRPr="000E79F3">
        <w:rPr>
          <w:rFonts w:ascii="Times New Roman" w:eastAsia="Times New Roman" w:hAnsi="Times New Roman" w:cs="Times New Roman"/>
          <w:color w:val="000000"/>
          <w:sz w:val="28"/>
          <w:szCs w:val="28"/>
          <w:lang w:val="vi-VN"/>
        </w:rPr>
        <w:t>n vốn góp đã chuyển nhượng, là tranh chấp phát sinh từ hợp đồng chuyển nhượng vốn góp giữa A và B. Trường hợp này lí do hủy bỏ H</w:t>
      </w:r>
      <w:r w:rsidRPr="000E79F3">
        <w:rPr>
          <w:rFonts w:ascii="Times New Roman" w:eastAsia="Times New Roman" w:hAnsi="Times New Roman" w:cs="Times New Roman"/>
          <w:color w:val="000000"/>
          <w:sz w:val="28"/>
          <w:szCs w:val="28"/>
        </w:rPr>
        <w:t>ợ</w:t>
      </w:r>
      <w:r w:rsidRPr="000E79F3">
        <w:rPr>
          <w:rFonts w:ascii="Times New Roman" w:eastAsia="Times New Roman" w:hAnsi="Times New Roman" w:cs="Times New Roman"/>
          <w:color w:val="000000"/>
          <w:sz w:val="28"/>
          <w:szCs w:val="28"/>
          <w:lang w:val="vi-VN"/>
        </w:rPr>
        <w:t>p đ</w:t>
      </w:r>
      <w:r w:rsidRPr="000E79F3">
        <w:rPr>
          <w:rFonts w:ascii="Times New Roman" w:eastAsia="Times New Roman" w:hAnsi="Times New Roman" w:cs="Times New Roman"/>
          <w:color w:val="000000"/>
          <w:sz w:val="28"/>
          <w:szCs w:val="28"/>
        </w:rPr>
        <w:t>ồ</w:t>
      </w:r>
      <w:r w:rsidRPr="000E79F3">
        <w:rPr>
          <w:rFonts w:ascii="Times New Roman" w:eastAsia="Times New Roman" w:hAnsi="Times New Roman" w:cs="Times New Roman"/>
          <w:color w:val="000000"/>
          <w:sz w:val="28"/>
          <w:szCs w:val="28"/>
          <w:lang w:val="vi-VN"/>
        </w:rPr>
        <w:t>ng do A chậm thực hiện nghĩa vụ (</w:t>
      </w:r>
      <w:bookmarkStart w:id="129" w:name="dc_87"/>
      <w:r w:rsidRPr="000E79F3">
        <w:rPr>
          <w:rFonts w:ascii="Times New Roman" w:eastAsia="Times New Roman" w:hAnsi="Times New Roman" w:cs="Times New Roman"/>
          <w:color w:val="0000FF"/>
          <w:sz w:val="28"/>
          <w:szCs w:val="28"/>
          <w:lang w:val="en-GB"/>
        </w:rPr>
        <w:t>Điều 424 của Bộ luật Dân sự 2015</w:t>
      </w:r>
      <w:bookmarkEnd w:id="129"/>
      <w:r w:rsidRPr="000E79F3">
        <w:rPr>
          <w:rFonts w:ascii="Times New Roman" w:eastAsia="Times New Roman" w:hAnsi="Times New Roman" w:cs="Times New Roman"/>
          <w:color w:val="000000"/>
          <w:sz w:val="28"/>
          <w:szCs w:val="28"/>
          <w:lang w:val="vi-VN"/>
        </w:rPr>
        <w:t>).</w:t>
      </w:r>
    </w:p>
    <w:p w14:paraId="651A121A"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Tại thời điểm B khởi kiện thì B không còn là thành viên của công ty (do A đã chuyển đổi từ Công ty TNHH hai thành viên sang Công ty TNHH một thành viên). Tuy nhiên, đây là tranh chấp về hợp đồng chuyển nhượng vốn góp giữa A và B và tại thời điểm giao kết hợp đồng thì A và B đều là thành viên của Công ty TNHH hai thành viên. Vì vậy, Toà án căn cứ quy định tại </w:t>
      </w:r>
      <w:bookmarkStart w:id="130" w:name="dc_88"/>
      <w:r w:rsidRPr="000E79F3">
        <w:rPr>
          <w:rFonts w:ascii="Times New Roman" w:eastAsia="Times New Roman" w:hAnsi="Times New Roman" w:cs="Times New Roman"/>
          <w:color w:val="0000FF"/>
          <w:sz w:val="28"/>
          <w:szCs w:val="28"/>
          <w:lang w:val="en-GB"/>
        </w:rPr>
        <w:t>khoản 4 Điều 30 của Bộ luật Tố tụng dân sự năm 2015</w:t>
      </w:r>
      <w:bookmarkEnd w:id="130"/>
      <w:r w:rsidRPr="000E79F3">
        <w:rPr>
          <w:rFonts w:ascii="Times New Roman" w:eastAsia="Times New Roman" w:hAnsi="Times New Roman" w:cs="Times New Roman"/>
          <w:color w:val="000000"/>
          <w:sz w:val="28"/>
          <w:szCs w:val="28"/>
          <w:lang w:val="vi-VN"/>
        </w:rPr>
        <w:fldChar w:fldCharType="begin"/>
      </w:r>
      <w:r w:rsidRPr="000E79F3">
        <w:rPr>
          <w:rFonts w:ascii="Times New Roman" w:eastAsia="Times New Roman" w:hAnsi="Times New Roman" w:cs="Times New Roman"/>
          <w:color w:val="000000"/>
          <w:sz w:val="28"/>
          <w:szCs w:val="28"/>
          <w:lang w:val="vi-VN"/>
        </w:rPr>
        <w:instrText xml:space="preserve"> HYPERLINK "https://thuvienphapluat.vn/cong-van/Thu-tuc-To-tung/Cong-van-212-TANDTC-PC-2019-thong-bao-ket-qua-giai-dap-truc-tuyen-vuong-mac-trong-xet-xu-424257.aspx" \l "_ftn1" \o "" </w:instrText>
      </w:r>
      <w:r w:rsidRPr="000E79F3">
        <w:rPr>
          <w:rFonts w:ascii="Times New Roman" w:eastAsia="Times New Roman" w:hAnsi="Times New Roman" w:cs="Times New Roman"/>
          <w:color w:val="000000"/>
          <w:sz w:val="28"/>
          <w:szCs w:val="28"/>
          <w:lang w:val="vi-VN"/>
        </w:rPr>
        <w:fldChar w:fldCharType="separate"/>
      </w:r>
      <w:r w:rsidRPr="000E79F3">
        <w:rPr>
          <w:rFonts w:ascii="Times New Roman" w:eastAsia="Times New Roman" w:hAnsi="Times New Roman" w:cs="Times New Roman"/>
          <w:color w:val="000000"/>
          <w:sz w:val="28"/>
          <w:szCs w:val="28"/>
          <w:lang w:val="vi-VN"/>
        </w:rPr>
        <w:t>1</w:t>
      </w:r>
      <w:r w:rsidRPr="000E79F3">
        <w:rPr>
          <w:rFonts w:ascii="Times New Roman" w:eastAsia="Times New Roman" w:hAnsi="Times New Roman" w:cs="Times New Roman"/>
          <w:color w:val="000000"/>
          <w:sz w:val="28"/>
          <w:szCs w:val="28"/>
          <w:lang w:val="vi-VN"/>
        </w:rPr>
        <w:fldChar w:fldCharType="end"/>
      </w:r>
      <w:r w:rsidRPr="000E79F3">
        <w:rPr>
          <w:rFonts w:ascii="Times New Roman" w:eastAsia="Times New Roman" w:hAnsi="Times New Roman" w:cs="Times New Roman"/>
          <w:color w:val="000000"/>
          <w:sz w:val="28"/>
          <w:szCs w:val="28"/>
          <w:lang w:val="vi-VN"/>
        </w:rPr>
        <w:t> để xác định tranh chấp này là tranh chấp kinh doanh thương mại.</w:t>
      </w:r>
    </w:p>
    <w:p w14:paraId="3435647C"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 Căn cứ </w:t>
      </w:r>
      <w:bookmarkStart w:id="131" w:name="dc_89"/>
      <w:r w:rsidRPr="000E79F3">
        <w:rPr>
          <w:rFonts w:ascii="Times New Roman" w:eastAsia="Times New Roman" w:hAnsi="Times New Roman" w:cs="Times New Roman"/>
          <w:color w:val="0000FF"/>
          <w:sz w:val="28"/>
          <w:szCs w:val="28"/>
          <w:lang w:val="en-GB"/>
        </w:rPr>
        <w:t>điểm a khoản 1 Điều 37 của Bộ luật Tố tụng dân sự năm 2015</w:t>
      </w:r>
      <w:bookmarkEnd w:id="131"/>
      <w:r w:rsidRPr="000E79F3">
        <w:rPr>
          <w:rFonts w:ascii="Times New Roman" w:eastAsia="Times New Roman" w:hAnsi="Times New Roman" w:cs="Times New Roman"/>
          <w:color w:val="000000"/>
          <w:sz w:val="28"/>
          <w:szCs w:val="28"/>
          <w:lang w:val="vi-VN"/>
        </w:rPr>
        <w:fldChar w:fldCharType="begin"/>
      </w:r>
      <w:r w:rsidRPr="000E79F3">
        <w:rPr>
          <w:rFonts w:ascii="Times New Roman" w:eastAsia="Times New Roman" w:hAnsi="Times New Roman" w:cs="Times New Roman"/>
          <w:color w:val="000000"/>
          <w:sz w:val="28"/>
          <w:szCs w:val="28"/>
          <w:lang w:val="vi-VN"/>
        </w:rPr>
        <w:instrText xml:space="preserve"> HYPERLINK "https://thuvienphapluat.vn/cong-van/Thu-tuc-To-tung/Cong-van-212-TANDTC-PC-2019-thong-bao-ket-qua-giai-dap-truc-tuyen-vuong-mac-trong-xet-xu-424257.aspx" \l "_ftn2" \o "" </w:instrText>
      </w:r>
      <w:r w:rsidRPr="000E79F3">
        <w:rPr>
          <w:rFonts w:ascii="Times New Roman" w:eastAsia="Times New Roman" w:hAnsi="Times New Roman" w:cs="Times New Roman"/>
          <w:color w:val="000000"/>
          <w:sz w:val="28"/>
          <w:szCs w:val="28"/>
          <w:lang w:val="vi-VN"/>
        </w:rPr>
        <w:fldChar w:fldCharType="separate"/>
      </w:r>
      <w:r w:rsidRPr="000E79F3">
        <w:rPr>
          <w:rFonts w:ascii="Times New Roman" w:eastAsia="Times New Roman" w:hAnsi="Times New Roman" w:cs="Times New Roman"/>
          <w:color w:val="000000"/>
          <w:sz w:val="28"/>
          <w:szCs w:val="28"/>
          <w:lang w:val="vi-VN"/>
        </w:rPr>
        <w:t>2</w:t>
      </w:r>
      <w:r w:rsidRPr="000E79F3">
        <w:rPr>
          <w:rFonts w:ascii="Times New Roman" w:eastAsia="Times New Roman" w:hAnsi="Times New Roman" w:cs="Times New Roman"/>
          <w:color w:val="000000"/>
          <w:sz w:val="28"/>
          <w:szCs w:val="28"/>
          <w:lang w:val="vi-VN"/>
        </w:rPr>
        <w:fldChar w:fldCharType="end"/>
      </w:r>
      <w:r w:rsidRPr="000E79F3">
        <w:rPr>
          <w:rFonts w:ascii="Times New Roman" w:eastAsia="Times New Roman" w:hAnsi="Times New Roman" w:cs="Times New Roman"/>
          <w:color w:val="000000"/>
          <w:sz w:val="28"/>
          <w:szCs w:val="28"/>
          <w:lang w:val="vi-VN"/>
        </w:rPr>
        <w:t> thì Toà án nhân dân cấp tỉnh có thẩm quyền giải quyết tranh chấp này theo thủ tục sơ thẩm.</w:t>
      </w:r>
    </w:p>
    <w:p w14:paraId="7F5CB83E"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 </w:t>
      </w:r>
      <w:bookmarkStart w:id="132" w:name="dc_90"/>
      <w:r w:rsidRPr="000E79F3">
        <w:rPr>
          <w:rFonts w:ascii="Times New Roman" w:eastAsia="Times New Roman" w:hAnsi="Times New Roman" w:cs="Times New Roman"/>
          <w:color w:val="0000FF"/>
          <w:sz w:val="28"/>
          <w:szCs w:val="28"/>
          <w:lang w:val="en-GB"/>
        </w:rPr>
        <w:t>Điều 34 của Bộ luật Tố tụng dân sự năm 2015</w:t>
      </w:r>
      <w:bookmarkEnd w:id="132"/>
      <w:r w:rsidRPr="000E79F3">
        <w:rPr>
          <w:rFonts w:ascii="Times New Roman" w:eastAsia="Times New Roman" w:hAnsi="Times New Roman" w:cs="Times New Roman"/>
          <w:color w:val="000000"/>
          <w:sz w:val="28"/>
          <w:szCs w:val="28"/>
          <w:lang w:val="en-GB"/>
        </w:rPr>
        <w:t> </w:t>
      </w:r>
      <w:r w:rsidRPr="000E79F3">
        <w:rPr>
          <w:rFonts w:ascii="Times New Roman" w:eastAsia="Times New Roman" w:hAnsi="Times New Roman" w:cs="Times New Roman"/>
          <w:color w:val="000000"/>
          <w:sz w:val="28"/>
          <w:szCs w:val="28"/>
          <w:lang w:val="vi-VN"/>
        </w:rPr>
        <w:t>quy định:</w:t>
      </w:r>
    </w:p>
    <w:p w14:paraId="23152281"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rPr>
        <w:t>“1</w:t>
      </w:r>
      <w:r w:rsidRPr="000E79F3">
        <w:rPr>
          <w:rFonts w:ascii="Times New Roman" w:eastAsia="Times New Roman" w:hAnsi="Times New Roman" w:cs="Times New Roman"/>
          <w:i/>
          <w:iCs/>
          <w:color w:val="000000"/>
          <w:sz w:val="28"/>
          <w:szCs w:val="28"/>
          <w:lang w:val="vi-VN"/>
        </w:rPr>
        <w:t>. Khi giải quyết vụ việc dân sự, Tòa án c</w:t>
      </w:r>
      <w:r w:rsidRPr="000E79F3">
        <w:rPr>
          <w:rFonts w:ascii="Times New Roman" w:eastAsia="Times New Roman" w:hAnsi="Times New Roman" w:cs="Times New Roman"/>
          <w:i/>
          <w:iCs/>
          <w:color w:val="000000"/>
          <w:sz w:val="28"/>
          <w:szCs w:val="28"/>
        </w:rPr>
        <w:t>ó </w:t>
      </w:r>
      <w:r w:rsidRPr="000E79F3">
        <w:rPr>
          <w:rFonts w:ascii="Times New Roman" w:eastAsia="Times New Roman" w:hAnsi="Times New Roman" w:cs="Times New Roman"/>
          <w:i/>
          <w:iCs/>
          <w:color w:val="000000"/>
          <w:sz w:val="28"/>
          <w:szCs w:val="28"/>
          <w:lang w:val="vi-VN"/>
        </w:rPr>
        <w:t>quyền hủy quyết định c</w:t>
      </w:r>
      <w:r w:rsidRPr="000E79F3">
        <w:rPr>
          <w:rFonts w:ascii="Times New Roman" w:eastAsia="Times New Roman" w:hAnsi="Times New Roman" w:cs="Times New Roman"/>
          <w:i/>
          <w:iCs/>
          <w:color w:val="000000"/>
          <w:sz w:val="28"/>
          <w:szCs w:val="28"/>
        </w:rPr>
        <w:t>á </w:t>
      </w:r>
      <w:r w:rsidRPr="000E79F3">
        <w:rPr>
          <w:rFonts w:ascii="Times New Roman" w:eastAsia="Times New Roman" w:hAnsi="Times New Roman" w:cs="Times New Roman"/>
          <w:i/>
          <w:iCs/>
          <w:color w:val="000000"/>
          <w:sz w:val="28"/>
          <w:szCs w:val="28"/>
          <w:lang w:val="vi-VN"/>
        </w:rPr>
        <w:t>biệt trái pháp luật của cơ quan, tổ chức, người c</w:t>
      </w:r>
      <w:r w:rsidRPr="000E79F3">
        <w:rPr>
          <w:rFonts w:ascii="Times New Roman" w:eastAsia="Times New Roman" w:hAnsi="Times New Roman" w:cs="Times New Roman"/>
          <w:i/>
          <w:iCs/>
          <w:color w:val="000000"/>
          <w:sz w:val="28"/>
          <w:szCs w:val="28"/>
        </w:rPr>
        <w:t>ó</w:t>
      </w:r>
      <w:r w:rsidRPr="000E79F3">
        <w:rPr>
          <w:rFonts w:ascii="Times New Roman" w:eastAsia="Times New Roman" w:hAnsi="Times New Roman" w:cs="Times New Roman"/>
          <w:i/>
          <w:iCs/>
          <w:color w:val="000000"/>
          <w:sz w:val="28"/>
          <w:szCs w:val="28"/>
          <w:lang w:val="vi-VN"/>
        </w:rPr>
        <w:t> th</w:t>
      </w:r>
      <w:r w:rsidRPr="000E79F3">
        <w:rPr>
          <w:rFonts w:ascii="Times New Roman" w:eastAsia="Times New Roman" w:hAnsi="Times New Roman" w:cs="Times New Roman"/>
          <w:i/>
          <w:iCs/>
          <w:color w:val="000000"/>
          <w:sz w:val="28"/>
          <w:szCs w:val="28"/>
        </w:rPr>
        <w:t>ẩ</w:t>
      </w:r>
      <w:r w:rsidRPr="000E79F3">
        <w:rPr>
          <w:rFonts w:ascii="Times New Roman" w:eastAsia="Times New Roman" w:hAnsi="Times New Roman" w:cs="Times New Roman"/>
          <w:i/>
          <w:iCs/>
          <w:color w:val="000000"/>
          <w:sz w:val="28"/>
          <w:szCs w:val="28"/>
          <w:lang w:val="vi-VN"/>
        </w:rPr>
        <w:t>m quyền xâm phạm quy</w:t>
      </w:r>
      <w:r w:rsidRPr="000E79F3">
        <w:rPr>
          <w:rFonts w:ascii="Times New Roman" w:eastAsia="Times New Roman" w:hAnsi="Times New Roman" w:cs="Times New Roman"/>
          <w:i/>
          <w:iCs/>
          <w:color w:val="000000"/>
          <w:sz w:val="28"/>
          <w:szCs w:val="28"/>
        </w:rPr>
        <w:t>ề</w:t>
      </w:r>
      <w:r w:rsidRPr="000E79F3">
        <w:rPr>
          <w:rFonts w:ascii="Times New Roman" w:eastAsia="Times New Roman" w:hAnsi="Times New Roman" w:cs="Times New Roman"/>
          <w:i/>
          <w:iCs/>
          <w:color w:val="000000"/>
          <w:sz w:val="28"/>
          <w:szCs w:val="28"/>
          <w:lang w:val="vi-VN"/>
        </w:rPr>
        <w:t>n, lợi ích hợp pháp của đương sự trong vụ việc dân sự mà Tòa án có nhiệm vụ giải quy</w:t>
      </w:r>
      <w:r w:rsidRPr="000E79F3">
        <w:rPr>
          <w:rFonts w:ascii="Times New Roman" w:eastAsia="Times New Roman" w:hAnsi="Times New Roman" w:cs="Times New Roman"/>
          <w:i/>
          <w:iCs/>
          <w:color w:val="000000"/>
          <w:sz w:val="28"/>
          <w:szCs w:val="28"/>
        </w:rPr>
        <w:t>ết</w:t>
      </w:r>
      <w:r w:rsidRPr="000E79F3">
        <w:rPr>
          <w:rFonts w:ascii="Times New Roman" w:eastAsia="Times New Roman" w:hAnsi="Times New Roman" w:cs="Times New Roman"/>
          <w:i/>
          <w:iCs/>
          <w:color w:val="000000"/>
          <w:sz w:val="28"/>
          <w:szCs w:val="28"/>
          <w:lang w:val="vi-VN"/>
        </w:rPr>
        <w:t>.</w:t>
      </w:r>
    </w:p>
    <w:p w14:paraId="7CD96BA0"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2. Quyết định c</w:t>
      </w:r>
      <w:r w:rsidRPr="000E79F3">
        <w:rPr>
          <w:rFonts w:ascii="Times New Roman" w:eastAsia="Times New Roman" w:hAnsi="Times New Roman" w:cs="Times New Roman"/>
          <w:i/>
          <w:iCs/>
          <w:color w:val="000000"/>
          <w:sz w:val="28"/>
          <w:szCs w:val="28"/>
        </w:rPr>
        <w:t>á </w:t>
      </w:r>
      <w:r w:rsidRPr="000E79F3">
        <w:rPr>
          <w:rFonts w:ascii="Times New Roman" w:eastAsia="Times New Roman" w:hAnsi="Times New Roman" w:cs="Times New Roman"/>
          <w:i/>
          <w:iCs/>
          <w:color w:val="000000"/>
          <w:sz w:val="28"/>
          <w:szCs w:val="28"/>
          <w:lang w:val="vi-VN"/>
        </w:rPr>
        <w:t>biệt quy định tại khoản 1 Điều này là quyết định đã được ban hành về một v</w:t>
      </w:r>
      <w:r w:rsidRPr="000E79F3">
        <w:rPr>
          <w:rFonts w:ascii="Times New Roman" w:eastAsia="Times New Roman" w:hAnsi="Times New Roman" w:cs="Times New Roman"/>
          <w:i/>
          <w:iCs/>
          <w:color w:val="000000"/>
          <w:sz w:val="28"/>
          <w:szCs w:val="28"/>
        </w:rPr>
        <w:t>ấ</w:t>
      </w:r>
      <w:r w:rsidRPr="000E79F3">
        <w:rPr>
          <w:rFonts w:ascii="Times New Roman" w:eastAsia="Times New Roman" w:hAnsi="Times New Roman" w:cs="Times New Roman"/>
          <w:i/>
          <w:iCs/>
          <w:color w:val="000000"/>
          <w:sz w:val="28"/>
          <w:szCs w:val="28"/>
          <w:lang w:val="vi-VN"/>
        </w:rPr>
        <w:t>n đ</w:t>
      </w:r>
      <w:r w:rsidRPr="000E79F3">
        <w:rPr>
          <w:rFonts w:ascii="Times New Roman" w:eastAsia="Times New Roman" w:hAnsi="Times New Roman" w:cs="Times New Roman"/>
          <w:i/>
          <w:iCs/>
          <w:color w:val="000000"/>
          <w:sz w:val="28"/>
          <w:szCs w:val="28"/>
        </w:rPr>
        <w:t>ề </w:t>
      </w:r>
      <w:r w:rsidRPr="000E79F3">
        <w:rPr>
          <w:rFonts w:ascii="Times New Roman" w:eastAsia="Times New Roman" w:hAnsi="Times New Roman" w:cs="Times New Roman"/>
          <w:i/>
          <w:iCs/>
          <w:color w:val="000000"/>
          <w:sz w:val="28"/>
          <w:szCs w:val="28"/>
          <w:lang w:val="vi-VN"/>
        </w:rPr>
        <w:t>cụ th</w:t>
      </w:r>
      <w:r w:rsidRPr="000E79F3">
        <w:rPr>
          <w:rFonts w:ascii="Times New Roman" w:eastAsia="Times New Roman" w:hAnsi="Times New Roman" w:cs="Times New Roman"/>
          <w:i/>
          <w:iCs/>
          <w:color w:val="000000"/>
          <w:sz w:val="28"/>
          <w:szCs w:val="28"/>
        </w:rPr>
        <w:t>ể </w:t>
      </w:r>
      <w:r w:rsidRPr="000E79F3">
        <w:rPr>
          <w:rFonts w:ascii="Times New Roman" w:eastAsia="Times New Roman" w:hAnsi="Times New Roman" w:cs="Times New Roman"/>
          <w:i/>
          <w:iCs/>
          <w:color w:val="000000"/>
          <w:sz w:val="28"/>
          <w:szCs w:val="28"/>
          <w:lang w:val="vi-VN"/>
        </w:rPr>
        <w:t>và được áp dụng một lần đ</w:t>
      </w:r>
      <w:r w:rsidRPr="000E79F3">
        <w:rPr>
          <w:rFonts w:ascii="Times New Roman" w:eastAsia="Times New Roman" w:hAnsi="Times New Roman" w:cs="Times New Roman"/>
          <w:i/>
          <w:iCs/>
          <w:color w:val="000000"/>
          <w:sz w:val="28"/>
          <w:szCs w:val="28"/>
        </w:rPr>
        <w:t>ố</w:t>
      </w:r>
      <w:r w:rsidRPr="000E79F3">
        <w:rPr>
          <w:rFonts w:ascii="Times New Roman" w:eastAsia="Times New Roman" w:hAnsi="Times New Roman" w:cs="Times New Roman"/>
          <w:i/>
          <w:iCs/>
          <w:color w:val="000000"/>
          <w:sz w:val="28"/>
          <w:szCs w:val="28"/>
          <w:lang w:val="vi-VN"/>
        </w:rPr>
        <w:t>i với một hoặc một s</w:t>
      </w:r>
      <w:r w:rsidRPr="000E79F3">
        <w:rPr>
          <w:rFonts w:ascii="Times New Roman" w:eastAsia="Times New Roman" w:hAnsi="Times New Roman" w:cs="Times New Roman"/>
          <w:i/>
          <w:iCs/>
          <w:color w:val="000000"/>
          <w:sz w:val="28"/>
          <w:szCs w:val="28"/>
        </w:rPr>
        <w:t>ố</w:t>
      </w:r>
      <w:r w:rsidRPr="000E79F3">
        <w:rPr>
          <w:rFonts w:ascii="Times New Roman" w:eastAsia="Times New Roman" w:hAnsi="Times New Roman" w:cs="Times New Roman"/>
          <w:i/>
          <w:iCs/>
          <w:color w:val="000000"/>
          <w:sz w:val="28"/>
          <w:szCs w:val="28"/>
          <w:lang w:val="vi-VN"/>
        </w:rPr>
        <w:t> đ</w:t>
      </w:r>
      <w:r w:rsidRPr="000E79F3">
        <w:rPr>
          <w:rFonts w:ascii="Times New Roman" w:eastAsia="Times New Roman" w:hAnsi="Times New Roman" w:cs="Times New Roman"/>
          <w:i/>
          <w:iCs/>
          <w:color w:val="000000"/>
          <w:sz w:val="28"/>
          <w:szCs w:val="28"/>
        </w:rPr>
        <w:t>ố</w:t>
      </w:r>
      <w:r w:rsidRPr="000E79F3">
        <w:rPr>
          <w:rFonts w:ascii="Times New Roman" w:eastAsia="Times New Roman" w:hAnsi="Times New Roman" w:cs="Times New Roman"/>
          <w:i/>
          <w:iCs/>
          <w:color w:val="000000"/>
          <w:sz w:val="28"/>
          <w:szCs w:val="28"/>
          <w:lang w:val="vi-VN"/>
        </w:rPr>
        <w:t>i tượng cụ thể. Trường hợp vụ việc dân sự có liên quan đến quyết định này thì phải được Tòa </w:t>
      </w:r>
      <w:r w:rsidRPr="000E79F3">
        <w:rPr>
          <w:rFonts w:ascii="Times New Roman" w:eastAsia="Times New Roman" w:hAnsi="Times New Roman" w:cs="Times New Roman"/>
          <w:i/>
          <w:iCs/>
          <w:color w:val="000000"/>
          <w:sz w:val="28"/>
          <w:szCs w:val="28"/>
        </w:rPr>
        <w:t>á</w:t>
      </w:r>
      <w:r w:rsidRPr="000E79F3">
        <w:rPr>
          <w:rFonts w:ascii="Times New Roman" w:eastAsia="Times New Roman" w:hAnsi="Times New Roman" w:cs="Times New Roman"/>
          <w:i/>
          <w:iCs/>
          <w:color w:val="000000"/>
          <w:sz w:val="28"/>
          <w:szCs w:val="28"/>
          <w:lang w:val="vi-VN"/>
        </w:rPr>
        <w:t>n xem xét trong cùng một vụ việc dân sự đó.</w:t>
      </w:r>
    </w:p>
    <w:p w14:paraId="3C02E53E"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rPr>
        <w:t>…”</w:t>
      </w:r>
    </w:p>
    <w:p w14:paraId="562148C6"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Căn cứ khoản 2 Điều 34 của Bộ luật này, Giấy chứng nhận đăng ký doanh nghiệp là quyết định cá biệt; trường hợp vụ án kinh doanh thương mại có liên quan đến quyết định này thì phải được Tòa án xem xét trong cùng một vụ án. Do vậy, trong vụ án </w:t>
      </w:r>
      <w:r w:rsidRPr="000E79F3">
        <w:rPr>
          <w:rFonts w:ascii="Times New Roman" w:eastAsia="Times New Roman" w:hAnsi="Times New Roman" w:cs="Times New Roman"/>
          <w:color w:val="000000"/>
          <w:sz w:val="28"/>
          <w:szCs w:val="28"/>
        </w:rPr>
        <w:t>tr</w:t>
      </w:r>
      <w:r w:rsidRPr="000E79F3">
        <w:rPr>
          <w:rFonts w:ascii="Times New Roman" w:eastAsia="Times New Roman" w:hAnsi="Times New Roman" w:cs="Times New Roman"/>
          <w:color w:val="000000"/>
          <w:sz w:val="28"/>
          <w:szCs w:val="28"/>
          <w:lang w:val="vi-VN"/>
        </w:rPr>
        <w:t>anh chấp yêu cầu hủy hợp đồng chuyển nhượng phần vốn góp, (theo đó Hợp đồng không có hiệu lực kể từ thời điểm giao kết, các bên không phải thực hiện nghĩa vụ đã thỏa thuận, trừ thỏa thuận v</w:t>
      </w:r>
      <w:r w:rsidRPr="000E79F3">
        <w:rPr>
          <w:rFonts w:ascii="Times New Roman" w:eastAsia="Times New Roman" w:hAnsi="Times New Roman" w:cs="Times New Roman"/>
          <w:color w:val="000000"/>
          <w:sz w:val="28"/>
          <w:szCs w:val="28"/>
        </w:rPr>
        <w:t>ề </w:t>
      </w:r>
      <w:r w:rsidRPr="000E79F3">
        <w:rPr>
          <w:rFonts w:ascii="Times New Roman" w:eastAsia="Times New Roman" w:hAnsi="Times New Roman" w:cs="Times New Roman"/>
          <w:color w:val="000000"/>
          <w:sz w:val="28"/>
          <w:szCs w:val="28"/>
          <w:lang w:val="vi-VN"/>
        </w:rPr>
        <w:t>phạt vi phạm, b</w:t>
      </w:r>
      <w:r w:rsidRPr="000E79F3">
        <w:rPr>
          <w:rFonts w:ascii="Times New Roman" w:eastAsia="Times New Roman" w:hAnsi="Times New Roman" w:cs="Times New Roman"/>
          <w:color w:val="000000"/>
          <w:sz w:val="28"/>
          <w:szCs w:val="28"/>
        </w:rPr>
        <w:t>ồ</w:t>
      </w:r>
      <w:r w:rsidRPr="000E79F3">
        <w:rPr>
          <w:rFonts w:ascii="Times New Roman" w:eastAsia="Times New Roman" w:hAnsi="Times New Roman" w:cs="Times New Roman"/>
          <w:color w:val="000000"/>
          <w:sz w:val="28"/>
          <w:szCs w:val="28"/>
          <w:lang w:val="vi-VN"/>
        </w:rPr>
        <w:t>i thường thiệt hại và thỏa thuận về giải quyết tranh chấp; các bên trả lại cho nhau những gì đã nhận (</w:t>
      </w:r>
      <w:bookmarkStart w:id="133" w:name="dc_91"/>
      <w:r w:rsidRPr="000E79F3">
        <w:rPr>
          <w:rFonts w:ascii="Times New Roman" w:eastAsia="Times New Roman" w:hAnsi="Times New Roman" w:cs="Times New Roman"/>
          <w:color w:val="0000FF"/>
          <w:sz w:val="28"/>
          <w:szCs w:val="28"/>
          <w:lang w:val="en-GB"/>
        </w:rPr>
        <w:t xml:space="preserve">Điều 427 </w:t>
      </w:r>
      <w:r w:rsidRPr="000E79F3">
        <w:rPr>
          <w:rFonts w:ascii="Times New Roman" w:eastAsia="Times New Roman" w:hAnsi="Times New Roman" w:cs="Times New Roman"/>
          <w:color w:val="0000FF"/>
          <w:sz w:val="28"/>
          <w:szCs w:val="28"/>
          <w:lang w:val="en-GB"/>
        </w:rPr>
        <w:lastRenderedPageBreak/>
        <w:t>của Bộ luật Dân sự năm 2015</w:t>
      </w:r>
      <w:bookmarkEnd w:id="133"/>
      <w:r w:rsidRPr="000E79F3">
        <w:rPr>
          <w:rFonts w:ascii="Times New Roman" w:eastAsia="Times New Roman" w:hAnsi="Times New Roman" w:cs="Times New Roman"/>
          <w:color w:val="000000"/>
          <w:sz w:val="28"/>
          <w:szCs w:val="28"/>
          <w:lang w:val="vi-VN"/>
        </w:rPr>
        <w:t>); đồng thời có yêu cầu hủy Giấy chứng nhận đăng ký doanh nghiệp mới thay đổi thì Tòa án có thẩm quyền xem xét hủy Giấy chứng nhận đăng ký doanh nghiệp mới thay đổi nếu văn bản đó trái pháp luật, xâm phạm quyền, lợi ích hợp pháp của đương sự trong vụ án mà Tòa án có nhiệm vụ giải quyết.</w:t>
      </w:r>
    </w:p>
    <w:p w14:paraId="55F1B82F"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134" w:name="dieu_2_3"/>
      <w:r w:rsidRPr="000E79F3">
        <w:rPr>
          <w:rFonts w:ascii="Times New Roman" w:eastAsia="Times New Roman" w:hAnsi="Times New Roman" w:cs="Times New Roman"/>
          <w:b/>
          <w:bCs/>
          <w:i/>
          <w:iCs/>
          <w:color w:val="000000"/>
          <w:sz w:val="28"/>
          <w:szCs w:val="28"/>
          <w:lang w:val="vi-VN"/>
        </w:rPr>
        <w:t>2. Ông A và bà B là thành viên của Công ty TNHH hai thành viên thành lập năm 2016. Ông A góp vốn bằng nhà xưởng, Công ty đã nhận nhà xưởng và sử dụng để sản xuất, kinh doanh nhưng chưa làm thủ tục chuyển quyền sở hữu nhà xưởng gắn liền với quyền sử dụng đất cho Công ty. Năm 2018, Ông A chuyển nhượng vốn góp cho bà C, nhưng không cho bà B biết. Trường hợp bà B khởi kiện ông A thì Tòa án xác định việc góp vốn của ông A vào Công ty đã hoàn thành chưa và bà C có là thành viên Công ty TNHH hai thành viên không?</w:t>
      </w:r>
      <w:bookmarkEnd w:id="134"/>
    </w:p>
    <w:p w14:paraId="3533BE43"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 </w:t>
      </w:r>
      <w:bookmarkStart w:id="135" w:name="dc_92"/>
      <w:r w:rsidRPr="000E79F3">
        <w:rPr>
          <w:rFonts w:ascii="Times New Roman" w:eastAsia="Times New Roman" w:hAnsi="Times New Roman" w:cs="Times New Roman"/>
          <w:color w:val="0000FF"/>
          <w:sz w:val="28"/>
          <w:szCs w:val="28"/>
          <w:lang w:val="en-GB"/>
        </w:rPr>
        <w:t>Điều 36 của Luật Doanh nghiệp năm 2014</w:t>
      </w:r>
      <w:bookmarkEnd w:id="135"/>
      <w:r w:rsidRPr="000E79F3">
        <w:rPr>
          <w:rFonts w:ascii="Times New Roman" w:eastAsia="Times New Roman" w:hAnsi="Times New Roman" w:cs="Times New Roman"/>
          <w:color w:val="000000"/>
          <w:sz w:val="28"/>
          <w:szCs w:val="28"/>
          <w:lang w:val="en-GB"/>
        </w:rPr>
        <w:t> </w:t>
      </w:r>
      <w:r w:rsidRPr="000E79F3">
        <w:rPr>
          <w:rFonts w:ascii="Times New Roman" w:eastAsia="Times New Roman" w:hAnsi="Times New Roman" w:cs="Times New Roman"/>
          <w:color w:val="000000"/>
          <w:sz w:val="28"/>
          <w:szCs w:val="28"/>
          <w:lang w:val="vi-VN"/>
        </w:rPr>
        <w:t>quy định:</w:t>
      </w:r>
    </w:p>
    <w:p w14:paraId="1D16EC5B"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rPr>
        <w:t>“1</w:t>
      </w:r>
      <w:r w:rsidRPr="000E79F3">
        <w:rPr>
          <w:rFonts w:ascii="Times New Roman" w:eastAsia="Times New Roman" w:hAnsi="Times New Roman" w:cs="Times New Roman"/>
          <w:i/>
          <w:iCs/>
          <w:color w:val="000000"/>
          <w:sz w:val="28"/>
          <w:szCs w:val="28"/>
          <w:lang w:val="vi-VN"/>
        </w:rPr>
        <w:t>. Thành viên công ty trách nhiệm hữu hạn, công ty hợp danh và c</w:t>
      </w:r>
      <w:r w:rsidRPr="000E79F3">
        <w:rPr>
          <w:rFonts w:ascii="Times New Roman" w:eastAsia="Times New Roman" w:hAnsi="Times New Roman" w:cs="Times New Roman"/>
          <w:i/>
          <w:iCs/>
          <w:color w:val="000000"/>
          <w:sz w:val="28"/>
          <w:szCs w:val="28"/>
        </w:rPr>
        <w:t>ổ</w:t>
      </w:r>
      <w:r w:rsidRPr="000E79F3">
        <w:rPr>
          <w:rFonts w:ascii="Times New Roman" w:eastAsia="Times New Roman" w:hAnsi="Times New Roman" w:cs="Times New Roman"/>
          <w:i/>
          <w:iCs/>
          <w:color w:val="000000"/>
          <w:sz w:val="28"/>
          <w:szCs w:val="28"/>
          <w:lang w:val="vi-VN"/>
        </w:rPr>
        <w:t> đông công ty c</w:t>
      </w:r>
      <w:r w:rsidRPr="000E79F3">
        <w:rPr>
          <w:rFonts w:ascii="Times New Roman" w:eastAsia="Times New Roman" w:hAnsi="Times New Roman" w:cs="Times New Roman"/>
          <w:i/>
          <w:iCs/>
          <w:color w:val="000000"/>
          <w:sz w:val="28"/>
          <w:szCs w:val="28"/>
        </w:rPr>
        <w:t>ổ </w:t>
      </w:r>
      <w:r w:rsidRPr="000E79F3">
        <w:rPr>
          <w:rFonts w:ascii="Times New Roman" w:eastAsia="Times New Roman" w:hAnsi="Times New Roman" w:cs="Times New Roman"/>
          <w:i/>
          <w:iCs/>
          <w:color w:val="000000"/>
          <w:sz w:val="28"/>
          <w:szCs w:val="28"/>
          <w:lang w:val="vi-VN"/>
        </w:rPr>
        <w:t>phần phải chuy</w:t>
      </w:r>
      <w:r w:rsidRPr="000E79F3">
        <w:rPr>
          <w:rFonts w:ascii="Times New Roman" w:eastAsia="Times New Roman" w:hAnsi="Times New Roman" w:cs="Times New Roman"/>
          <w:i/>
          <w:iCs/>
          <w:color w:val="000000"/>
          <w:sz w:val="28"/>
          <w:szCs w:val="28"/>
        </w:rPr>
        <w:t>ể</w:t>
      </w:r>
      <w:r w:rsidRPr="000E79F3">
        <w:rPr>
          <w:rFonts w:ascii="Times New Roman" w:eastAsia="Times New Roman" w:hAnsi="Times New Roman" w:cs="Times New Roman"/>
          <w:i/>
          <w:iCs/>
          <w:color w:val="000000"/>
          <w:sz w:val="28"/>
          <w:szCs w:val="28"/>
          <w:lang w:val="vi-VN"/>
        </w:rPr>
        <w:t>n quyền sở hữu tài sản góp v</w:t>
      </w:r>
      <w:r w:rsidRPr="000E79F3">
        <w:rPr>
          <w:rFonts w:ascii="Times New Roman" w:eastAsia="Times New Roman" w:hAnsi="Times New Roman" w:cs="Times New Roman"/>
          <w:i/>
          <w:iCs/>
          <w:color w:val="000000"/>
          <w:sz w:val="28"/>
          <w:szCs w:val="28"/>
        </w:rPr>
        <w:t>ố</w:t>
      </w:r>
      <w:r w:rsidRPr="000E79F3">
        <w:rPr>
          <w:rFonts w:ascii="Times New Roman" w:eastAsia="Times New Roman" w:hAnsi="Times New Roman" w:cs="Times New Roman"/>
          <w:i/>
          <w:iCs/>
          <w:color w:val="000000"/>
          <w:sz w:val="28"/>
          <w:szCs w:val="28"/>
          <w:lang w:val="vi-VN"/>
        </w:rPr>
        <w:t>n cho công ty theo quy định sau đây:</w:t>
      </w:r>
    </w:p>
    <w:p w14:paraId="137614A3"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rPr>
        <w:t>a) </w:t>
      </w:r>
      <w:r w:rsidRPr="000E79F3">
        <w:rPr>
          <w:rFonts w:ascii="Times New Roman" w:eastAsia="Times New Roman" w:hAnsi="Times New Roman" w:cs="Times New Roman"/>
          <w:i/>
          <w:iCs/>
          <w:color w:val="000000"/>
          <w:sz w:val="28"/>
          <w:szCs w:val="28"/>
          <w:lang w:val="vi-VN"/>
        </w:rPr>
        <w:t>Đ</w:t>
      </w:r>
      <w:r w:rsidRPr="000E79F3">
        <w:rPr>
          <w:rFonts w:ascii="Times New Roman" w:eastAsia="Times New Roman" w:hAnsi="Times New Roman" w:cs="Times New Roman"/>
          <w:i/>
          <w:iCs/>
          <w:color w:val="000000"/>
          <w:sz w:val="28"/>
          <w:szCs w:val="28"/>
        </w:rPr>
        <w:t>ố</w:t>
      </w:r>
      <w:r w:rsidRPr="000E79F3">
        <w:rPr>
          <w:rFonts w:ascii="Times New Roman" w:eastAsia="Times New Roman" w:hAnsi="Times New Roman" w:cs="Times New Roman"/>
          <w:i/>
          <w:iCs/>
          <w:color w:val="000000"/>
          <w:sz w:val="28"/>
          <w:szCs w:val="28"/>
          <w:lang w:val="vi-VN"/>
        </w:rPr>
        <w:t>i với tài sản c</w:t>
      </w:r>
      <w:r w:rsidRPr="000E79F3">
        <w:rPr>
          <w:rFonts w:ascii="Times New Roman" w:eastAsia="Times New Roman" w:hAnsi="Times New Roman" w:cs="Times New Roman"/>
          <w:i/>
          <w:iCs/>
          <w:color w:val="000000"/>
          <w:sz w:val="28"/>
          <w:szCs w:val="28"/>
        </w:rPr>
        <w:t>ó </w:t>
      </w:r>
      <w:r w:rsidRPr="000E79F3">
        <w:rPr>
          <w:rFonts w:ascii="Times New Roman" w:eastAsia="Times New Roman" w:hAnsi="Times New Roman" w:cs="Times New Roman"/>
          <w:i/>
          <w:iCs/>
          <w:color w:val="000000"/>
          <w:sz w:val="28"/>
          <w:szCs w:val="28"/>
          <w:lang w:val="vi-VN"/>
        </w:rPr>
        <w:t>đăng ký quyền sở hữu hoặc gi</w:t>
      </w:r>
      <w:r w:rsidRPr="000E79F3">
        <w:rPr>
          <w:rFonts w:ascii="Times New Roman" w:eastAsia="Times New Roman" w:hAnsi="Times New Roman" w:cs="Times New Roman"/>
          <w:i/>
          <w:iCs/>
          <w:color w:val="000000"/>
          <w:sz w:val="28"/>
          <w:szCs w:val="28"/>
        </w:rPr>
        <w:t>á </w:t>
      </w:r>
      <w:r w:rsidRPr="000E79F3">
        <w:rPr>
          <w:rFonts w:ascii="Times New Roman" w:eastAsia="Times New Roman" w:hAnsi="Times New Roman" w:cs="Times New Roman"/>
          <w:i/>
          <w:iCs/>
          <w:color w:val="000000"/>
          <w:sz w:val="28"/>
          <w:szCs w:val="28"/>
          <w:lang w:val="vi-VN"/>
        </w:rPr>
        <w:t>trị quyền sử dụng đất thì người góp v</w:t>
      </w:r>
      <w:r w:rsidRPr="000E79F3">
        <w:rPr>
          <w:rFonts w:ascii="Times New Roman" w:eastAsia="Times New Roman" w:hAnsi="Times New Roman" w:cs="Times New Roman"/>
          <w:i/>
          <w:iCs/>
          <w:color w:val="000000"/>
          <w:sz w:val="28"/>
          <w:szCs w:val="28"/>
        </w:rPr>
        <w:t>ố</w:t>
      </w:r>
      <w:r w:rsidRPr="000E79F3">
        <w:rPr>
          <w:rFonts w:ascii="Times New Roman" w:eastAsia="Times New Roman" w:hAnsi="Times New Roman" w:cs="Times New Roman"/>
          <w:i/>
          <w:iCs/>
          <w:color w:val="000000"/>
          <w:sz w:val="28"/>
          <w:szCs w:val="28"/>
          <w:lang w:val="vi-VN"/>
        </w:rPr>
        <w:t>n phải làm thủ tục chuy</w:t>
      </w:r>
      <w:r w:rsidRPr="000E79F3">
        <w:rPr>
          <w:rFonts w:ascii="Times New Roman" w:eastAsia="Times New Roman" w:hAnsi="Times New Roman" w:cs="Times New Roman"/>
          <w:i/>
          <w:iCs/>
          <w:color w:val="000000"/>
          <w:sz w:val="28"/>
          <w:szCs w:val="28"/>
        </w:rPr>
        <w:t>ể</w:t>
      </w:r>
      <w:r w:rsidRPr="000E79F3">
        <w:rPr>
          <w:rFonts w:ascii="Times New Roman" w:eastAsia="Times New Roman" w:hAnsi="Times New Roman" w:cs="Times New Roman"/>
          <w:i/>
          <w:iCs/>
          <w:color w:val="000000"/>
          <w:sz w:val="28"/>
          <w:szCs w:val="28"/>
          <w:lang w:val="vi-VN"/>
        </w:rPr>
        <w:t>n quyền sở hữu tài sản đ</w:t>
      </w:r>
      <w:r w:rsidRPr="000E79F3">
        <w:rPr>
          <w:rFonts w:ascii="Times New Roman" w:eastAsia="Times New Roman" w:hAnsi="Times New Roman" w:cs="Times New Roman"/>
          <w:i/>
          <w:iCs/>
          <w:color w:val="000000"/>
          <w:sz w:val="28"/>
          <w:szCs w:val="28"/>
        </w:rPr>
        <w:t>ó </w:t>
      </w:r>
      <w:r w:rsidRPr="000E79F3">
        <w:rPr>
          <w:rFonts w:ascii="Times New Roman" w:eastAsia="Times New Roman" w:hAnsi="Times New Roman" w:cs="Times New Roman"/>
          <w:i/>
          <w:iCs/>
          <w:color w:val="000000"/>
          <w:sz w:val="28"/>
          <w:szCs w:val="28"/>
          <w:lang w:val="vi-VN"/>
        </w:rPr>
        <w:t>hoặc quy</w:t>
      </w:r>
      <w:r w:rsidRPr="000E79F3">
        <w:rPr>
          <w:rFonts w:ascii="Times New Roman" w:eastAsia="Times New Roman" w:hAnsi="Times New Roman" w:cs="Times New Roman"/>
          <w:i/>
          <w:iCs/>
          <w:color w:val="000000"/>
          <w:sz w:val="28"/>
          <w:szCs w:val="28"/>
        </w:rPr>
        <w:t>ề</w:t>
      </w:r>
      <w:r w:rsidRPr="000E79F3">
        <w:rPr>
          <w:rFonts w:ascii="Times New Roman" w:eastAsia="Times New Roman" w:hAnsi="Times New Roman" w:cs="Times New Roman"/>
          <w:i/>
          <w:iCs/>
          <w:color w:val="000000"/>
          <w:sz w:val="28"/>
          <w:szCs w:val="28"/>
          <w:lang w:val="vi-VN"/>
        </w:rPr>
        <w:t>n sử dụng đ</w:t>
      </w:r>
      <w:r w:rsidRPr="000E79F3">
        <w:rPr>
          <w:rFonts w:ascii="Times New Roman" w:eastAsia="Times New Roman" w:hAnsi="Times New Roman" w:cs="Times New Roman"/>
          <w:i/>
          <w:iCs/>
          <w:color w:val="000000"/>
          <w:sz w:val="28"/>
          <w:szCs w:val="28"/>
        </w:rPr>
        <w:t>ấ</w:t>
      </w:r>
      <w:r w:rsidRPr="000E79F3">
        <w:rPr>
          <w:rFonts w:ascii="Times New Roman" w:eastAsia="Times New Roman" w:hAnsi="Times New Roman" w:cs="Times New Roman"/>
          <w:i/>
          <w:iCs/>
          <w:color w:val="000000"/>
          <w:sz w:val="28"/>
          <w:szCs w:val="28"/>
          <w:lang w:val="vi-VN"/>
        </w:rPr>
        <w:t>t cho công ty tại cơ quan nhà nước c</w:t>
      </w:r>
      <w:r w:rsidRPr="000E79F3">
        <w:rPr>
          <w:rFonts w:ascii="Times New Roman" w:eastAsia="Times New Roman" w:hAnsi="Times New Roman" w:cs="Times New Roman"/>
          <w:i/>
          <w:iCs/>
          <w:color w:val="000000"/>
          <w:sz w:val="28"/>
          <w:szCs w:val="28"/>
        </w:rPr>
        <w:t>ó</w:t>
      </w:r>
      <w:r w:rsidRPr="000E79F3">
        <w:rPr>
          <w:rFonts w:ascii="Times New Roman" w:eastAsia="Times New Roman" w:hAnsi="Times New Roman" w:cs="Times New Roman"/>
          <w:i/>
          <w:iCs/>
          <w:color w:val="000000"/>
          <w:sz w:val="28"/>
          <w:szCs w:val="28"/>
          <w:lang w:val="vi-VN"/>
        </w:rPr>
        <w:t> th</w:t>
      </w:r>
      <w:r w:rsidRPr="000E79F3">
        <w:rPr>
          <w:rFonts w:ascii="Times New Roman" w:eastAsia="Times New Roman" w:hAnsi="Times New Roman" w:cs="Times New Roman"/>
          <w:i/>
          <w:iCs/>
          <w:color w:val="000000"/>
          <w:sz w:val="28"/>
          <w:szCs w:val="28"/>
        </w:rPr>
        <w:t>ẩ</w:t>
      </w:r>
      <w:r w:rsidRPr="000E79F3">
        <w:rPr>
          <w:rFonts w:ascii="Times New Roman" w:eastAsia="Times New Roman" w:hAnsi="Times New Roman" w:cs="Times New Roman"/>
          <w:i/>
          <w:iCs/>
          <w:color w:val="000000"/>
          <w:sz w:val="28"/>
          <w:szCs w:val="28"/>
          <w:lang w:val="vi-VN"/>
        </w:rPr>
        <w:t>m quyền.</w:t>
      </w:r>
    </w:p>
    <w:p w14:paraId="34025FD2"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rPr>
        <w:t>…”</w:t>
      </w:r>
    </w:p>
    <w:p w14:paraId="5A22D461"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Căn cứ vào quy định nêu trên thì ông A phải có nghĩa vụ làm thủ tục sang tên nhà xưởng cho Công ty TNHH hai thành viên ngay từ khi góp vốn. </w:t>
      </w:r>
      <w:r w:rsidRPr="000E79F3">
        <w:rPr>
          <w:rFonts w:ascii="Times New Roman" w:eastAsia="Times New Roman" w:hAnsi="Times New Roman" w:cs="Times New Roman"/>
          <w:color w:val="000000"/>
          <w:sz w:val="28"/>
          <w:szCs w:val="28"/>
        </w:rPr>
        <w:t>V</w:t>
      </w:r>
      <w:r w:rsidRPr="000E79F3">
        <w:rPr>
          <w:rFonts w:ascii="Times New Roman" w:eastAsia="Times New Roman" w:hAnsi="Times New Roman" w:cs="Times New Roman"/>
          <w:color w:val="000000"/>
          <w:sz w:val="28"/>
          <w:szCs w:val="28"/>
          <w:lang w:val="vi-VN"/>
        </w:rPr>
        <w:t>ề pháp lý, thủ tục chuyển quyền chưa được thực hiện, nhưng trên thực tế Công ty TNHH hai thành viên đã nhận và sử dụng nhà xưởng do ông A góp vốn từ khi thành lập (năm 2016), được xác định vào vốn Điều lệ của Công ty, được hạch toán là giá trị của Công ty trong báo cáo tài chính hàng năm. Do đó, trong quá trình giải quyết Toà án phải căn cứ vào quá trình hoạt động của Công ty, các tài liệu có liên quan (báo cáo tài chính hàng năm, Giấy chứng nhận góp vốn...) để từ đó xác định việc góp vốn của ông A đã hoàn thành.</w:t>
      </w:r>
    </w:p>
    <w:p w14:paraId="053A65F5"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Trong trường hợp ông A có Giấy chứng nhận phần vốn góp theo quy định tại </w:t>
      </w:r>
      <w:bookmarkStart w:id="136" w:name="dc_93"/>
      <w:r w:rsidRPr="000E79F3">
        <w:rPr>
          <w:rFonts w:ascii="Times New Roman" w:eastAsia="Times New Roman" w:hAnsi="Times New Roman" w:cs="Times New Roman"/>
          <w:color w:val="0000FF"/>
          <w:sz w:val="28"/>
          <w:szCs w:val="28"/>
          <w:lang w:val="en-GB"/>
        </w:rPr>
        <w:t>Điều 48 của Luật Doanh nghiệp năm 2014</w:t>
      </w:r>
      <w:bookmarkEnd w:id="136"/>
      <w:r w:rsidRPr="000E79F3">
        <w:rPr>
          <w:rFonts w:ascii="Times New Roman" w:eastAsia="Times New Roman" w:hAnsi="Times New Roman" w:cs="Times New Roman"/>
          <w:color w:val="000000"/>
          <w:sz w:val="28"/>
          <w:szCs w:val="28"/>
          <w:lang w:val="en-GB"/>
        </w:rPr>
        <w:t>, có tên trong Giấy chứng nhận đăng ký kinh doanh với phần giá trị vốn góp tương ứng nhà xưởng đã được định giá; có tên trong Sổ đăng ký thành viên theo quy định tại </w:t>
      </w:r>
      <w:bookmarkStart w:id="137" w:name="dc_142"/>
      <w:r w:rsidRPr="000E79F3">
        <w:rPr>
          <w:rFonts w:ascii="Times New Roman" w:eastAsia="Times New Roman" w:hAnsi="Times New Roman" w:cs="Times New Roman"/>
          <w:color w:val="000000"/>
          <w:sz w:val="28"/>
          <w:szCs w:val="28"/>
          <w:lang w:val="en-GB"/>
        </w:rPr>
        <w:t>Điều 49 của Luật Doanh nghiệp năm 2014</w:t>
      </w:r>
      <w:bookmarkEnd w:id="137"/>
      <w:r w:rsidRPr="000E79F3">
        <w:rPr>
          <w:rFonts w:ascii="Times New Roman" w:eastAsia="Times New Roman" w:hAnsi="Times New Roman" w:cs="Times New Roman"/>
          <w:color w:val="000000"/>
          <w:sz w:val="28"/>
          <w:szCs w:val="28"/>
          <w:lang w:val="vi-VN"/>
        </w:rPr>
        <w:t>, thực hiện các quyền và nghĩa vụ của thành viên theo </w:t>
      </w:r>
      <w:bookmarkStart w:id="138" w:name="dc_143"/>
      <w:r w:rsidRPr="000E79F3">
        <w:rPr>
          <w:rFonts w:ascii="Times New Roman" w:eastAsia="Times New Roman" w:hAnsi="Times New Roman" w:cs="Times New Roman"/>
          <w:color w:val="0000FF"/>
          <w:sz w:val="28"/>
          <w:szCs w:val="28"/>
          <w:lang w:val="en-GB"/>
        </w:rPr>
        <w:t>Điều 50, 51 của Luật Doanh nghiệp năm 2014</w:t>
      </w:r>
      <w:bookmarkEnd w:id="138"/>
      <w:r w:rsidRPr="000E79F3">
        <w:rPr>
          <w:rFonts w:ascii="Times New Roman" w:eastAsia="Times New Roman" w:hAnsi="Times New Roman" w:cs="Times New Roman"/>
          <w:color w:val="000000"/>
          <w:sz w:val="28"/>
          <w:szCs w:val="28"/>
          <w:lang w:val="vi-VN"/>
        </w:rPr>
        <w:t>, nên mặc dù thủ tục chuyển quyền sở hữu chưa được thực hiện, nhưng ông A đã là thành viên trên thực tế của Công ty.</w:t>
      </w:r>
    </w:p>
    <w:p w14:paraId="2C661DE1"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 </w:t>
      </w:r>
      <w:bookmarkStart w:id="139" w:name="dc_94"/>
      <w:r w:rsidRPr="000E79F3">
        <w:rPr>
          <w:rFonts w:ascii="Times New Roman" w:eastAsia="Times New Roman" w:hAnsi="Times New Roman" w:cs="Times New Roman"/>
          <w:color w:val="0000FF"/>
          <w:sz w:val="28"/>
          <w:szCs w:val="28"/>
          <w:lang w:val="en-GB"/>
        </w:rPr>
        <w:t>Khoản 1 Điều 53 của Luật Doanh nghiệp năm 2014</w:t>
      </w:r>
      <w:bookmarkEnd w:id="139"/>
      <w:r w:rsidRPr="000E79F3">
        <w:rPr>
          <w:rFonts w:ascii="Times New Roman" w:eastAsia="Times New Roman" w:hAnsi="Times New Roman" w:cs="Times New Roman"/>
          <w:color w:val="000000"/>
          <w:sz w:val="28"/>
          <w:szCs w:val="28"/>
          <w:lang w:val="en-GB"/>
        </w:rPr>
        <w:t> </w:t>
      </w:r>
      <w:r w:rsidRPr="000E79F3">
        <w:rPr>
          <w:rFonts w:ascii="Times New Roman" w:eastAsia="Times New Roman" w:hAnsi="Times New Roman" w:cs="Times New Roman"/>
          <w:color w:val="000000"/>
          <w:sz w:val="28"/>
          <w:szCs w:val="28"/>
          <w:lang w:val="vi-VN"/>
        </w:rPr>
        <w:t>quy định:</w:t>
      </w:r>
    </w:p>
    <w:p w14:paraId="64950B37"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w:t>
      </w:r>
      <w:r w:rsidRPr="000E79F3">
        <w:rPr>
          <w:rFonts w:ascii="Times New Roman" w:eastAsia="Times New Roman" w:hAnsi="Times New Roman" w:cs="Times New Roman"/>
          <w:i/>
          <w:iCs/>
          <w:color w:val="000000"/>
          <w:sz w:val="28"/>
          <w:szCs w:val="28"/>
        </w:rPr>
        <w:t>1</w:t>
      </w:r>
      <w:r w:rsidRPr="000E79F3">
        <w:rPr>
          <w:rFonts w:ascii="Times New Roman" w:eastAsia="Times New Roman" w:hAnsi="Times New Roman" w:cs="Times New Roman"/>
          <w:i/>
          <w:iCs/>
          <w:color w:val="000000"/>
          <w:sz w:val="28"/>
          <w:szCs w:val="28"/>
          <w:lang w:val="vi-VN"/>
        </w:rPr>
        <w:t>. Trừ trường hợp quy định tại khoản 3 Điều 52, khoản 5 và khoản 6 Điều 54 của Luật này, thành viên công ty trách nhiệm hữu hạn hai thành viên trở lên c</w:t>
      </w:r>
      <w:r w:rsidRPr="000E79F3">
        <w:rPr>
          <w:rFonts w:ascii="Times New Roman" w:eastAsia="Times New Roman" w:hAnsi="Times New Roman" w:cs="Times New Roman"/>
          <w:i/>
          <w:iCs/>
          <w:color w:val="000000"/>
          <w:sz w:val="28"/>
          <w:szCs w:val="28"/>
        </w:rPr>
        <w:t>ó </w:t>
      </w:r>
      <w:r w:rsidRPr="000E79F3">
        <w:rPr>
          <w:rFonts w:ascii="Times New Roman" w:eastAsia="Times New Roman" w:hAnsi="Times New Roman" w:cs="Times New Roman"/>
          <w:i/>
          <w:iCs/>
          <w:color w:val="000000"/>
          <w:sz w:val="28"/>
          <w:szCs w:val="28"/>
          <w:lang w:val="vi-VN"/>
        </w:rPr>
        <w:t xml:space="preserve">quyền </w:t>
      </w:r>
      <w:r w:rsidRPr="000E79F3">
        <w:rPr>
          <w:rFonts w:ascii="Times New Roman" w:eastAsia="Times New Roman" w:hAnsi="Times New Roman" w:cs="Times New Roman"/>
          <w:i/>
          <w:iCs/>
          <w:color w:val="000000"/>
          <w:sz w:val="28"/>
          <w:szCs w:val="28"/>
          <w:lang w:val="vi-VN"/>
        </w:rPr>
        <w:lastRenderedPageBreak/>
        <w:t>chuyển nhượng một phần hoặc toàn bộ phần v</w:t>
      </w:r>
      <w:r w:rsidRPr="000E79F3">
        <w:rPr>
          <w:rFonts w:ascii="Times New Roman" w:eastAsia="Times New Roman" w:hAnsi="Times New Roman" w:cs="Times New Roman"/>
          <w:i/>
          <w:iCs/>
          <w:color w:val="000000"/>
          <w:sz w:val="28"/>
          <w:szCs w:val="28"/>
        </w:rPr>
        <w:t>ố</w:t>
      </w:r>
      <w:r w:rsidRPr="000E79F3">
        <w:rPr>
          <w:rFonts w:ascii="Times New Roman" w:eastAsia="Times New Roman" w:hAnsi="Times New Roman" w:cs="Times New Roman"/>
          <w:i/>
          <w:iCs/>
          <w:color w:val="000000"/>
          <w:sz w:val="28"/>
          <w:szCs w:val="28"/>
          <w:lang w:val="vi-VN"/>
        </w:rPr>
        <w:t>n góp của mình cho người khác theo quy định sau đây:</w:t>
      </w:r>
    </w:p>
    <w:p w14:paraId="44DC2BF3"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a) Phải chào bán phần vốn đ</w:t>
      </w:r>
      <w:r w:rsidRPr="000E79F3">
        <w:rPr>
          <w:rFonts w:ascii="Times New Roman" w:eastAsia="Times New Roman" w:hAnsi="Times New Roman" w:cs="Times New Roman"/>
          <w:i/>
          <w:iCs/>
          <w:color w:val="000000"/>
          <w:sz w:val="28"/>
          <w:szCs w:val="28"/>
        </w:rPr>
        <w:t>ó </w:t>
      </w:r>
      <w:r w:rsidRPr="000E79F3">
        <w:rPr>
          <w:rFonts w:ascii="Times New Roman" w:eastAsia="Times New Roman" w:hAnsi="Times New Roman" w:cs="Times New Roman"/>
          <w:i/>
          <w:iCs/>
          <w:color w:val="000000"/>
          <w:sz w:val="28"/>
          <w:szCs w:val="28"/>
          <w:lang w:val="vi-VN"/>
        </w:rPr>
        <w:t>cho các thành viên còn lại theo tỷ lệ tương </w:t>
      </w:r>
      <w:r w:rsidRPr="000E79F3">
        <w:rPr>
          <w:rFonts w:ascii="Times New Roman" w:eastAsia="Times New Roman" w:hAnsi="Times New Roman" w:cs="Times New Roman"/>
          <w:i/>
          <w:iCs/>
          <w:color w:val="000000"/>
          <w:sz w:val="28"/>
          <w:szCs w:val="28"/>
        </w:rPr>
        <w:t>ứ</w:t>
      </w:r>
      <w:r w:rsidRPr="000E79F3">
        <w:rPr>
          <w:rFonts w:ascii="Times New Roman" w:eastAsia="Times New Roman" w:hAnsi="Times New Roman" w:cs="Times New Roman"/>
          <w:i/>
          <w:iCs/>
          <w:color w:val="000000"/>
          <w:sz w:val="28"/>
          <w:szCs w:val="28"/>
          <w:lang w:val="vi-VN"/>
        </w:rPr>
        <w:t>ng với phần v</w:t>
      </w:r>
      <w:r w:rsidRPr="000E79F3">
        <w:rPr>
          <w:rFonts w:ascii="Times New Roman" w:eastAsia="Times New Roman" w:hAnsi="Times New Roman" w:cs="Times New Roman"/>
          <w:i/>
          <w:iCs/>
          <w:color w:val="000000"/>
          <w:sz w:val="28"/>
          <w:szCs w:val="28"/>
        </w:rPr>
        <w:t>ố</w:t>
      </w:r>
      <w:r w:rsidRPr="000E79F3">
        <w:rPr>
          <w:rFonts w:ascii="Times New Roman" w:eastAsia="Times New Roman" w:hAnsi="Times New Roman" w:cs="Times New Roman"/>
          <w:i/>
          <w:iCs/>
          <w:color w:val="000000"/>
          <w:sz w:val="28"/>
          <w:szCs w:val="28"/>
          <w:lang w:val="vi-VN"/>
        </w:rPr>
        <w:t>n góp của họ trong công ty với cùng điều kiện;</w:t>
      </w:r>
    </w:p>
    <w:p w14:paraId="4D8EE37E"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b) Chỉ được chuyển nhượng với cùng điều kiện chào bán đ</w:t>
      </w:r>
      <w:r w:rsidRPr="000E79F3">
        <w:rPr>
          <w:rFonts w:ascii="Times New Roman" w:eastAsia="Times New Roman" w:hAnsi="Times New Roman" w:cs="Times New Roman"/>
          <w:i/>
          <w:iCs/>
          <w:color w:val="000000"/>
          <w:sz w:val="28"/>
          <w:szCs w:val="28"/>
        </w:rPr>
        <w:t>ố</w:t>
      </w:r>
      <w:r w:rsidRPr="000E79F3">
        <w:rPr>
          <w:rFonts w:ascii="Times New Roman" w:eastAsia="Times New Roman" w:hAnsi="Times New Roman" w:cs="Times New Roman"/>
          <w:i/>
          <w:iCs/>
          <w:color w:val="000000"/>
          <w:sz w:val="28"/>
          <w:szCs w:val="28"/>
          <w:lang w:val="vi-VN"/>
        </w:rPr>
        <w:t>i với các thành viên còn lại quy định tại điểm a khoản này cho người không phải là thành viên nếu các thành viên còn lại của công ty không mua hoặc không mua hết trong thời hạn 30 ngày, kể từ ngày chào bán.”</w:t>
      </w:r>
    </w:p>
    <w:p w14:paraId="7DBA26EC"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Căn cứ quy định nêu trên thì việc ông A tự ý chuyển nhượng phần vốn góp của mình cho bà </w:t>
      </w:r>
      <w:r w:rsidRPr="000E79F3">
        <w:rPr>
          <w:rFonts w:ascii="Times New Roman" w:eastAsia="Times New Roman" w:hAnsi="Times New Roman" w:cs="Times New Roman"/>
          <w:color w:val="000000"/>
          <w:sz w:val="28"/>
          <w:szCs w:val="28"/>
        </w:rPr>
        <w:t>C </w:t>
      </w:r>
      <w:r w:rsidRPr="000E79F3">
        <w:rPr>
          <w:rFonts w:ascii="Times New Roman" w:eastAsia="Times New Roman" w:hAnsi="Times New Roman" w:cs="Times New Roman"/>
          <w:color w:val="000000"/>
          <w:sz w:val="28"/>
          <w:szCs w:val="28"/>
          <w:lang w:val="vi-VN"/>
        </w:rPr>
        <w:t>mà không chào bán phần vốn góp cho bà B (bà B không biết) là không đúng quy định của pháp luật nên Hợp đồng chuyển nhượng giữa ông A và bà C bị vô hiệu do vi phạm điều cấm của luật (</w:t>
      </w:r>
      <w:bookmarkStart w:id="140" w:name="dc_95"/>
      <w:r w:rsidRPr="000E79F3">
        <w:rPr>
          <w:rFonts w:ascii="Times New Roman" w:eastAsia="Times New Roman" w:hAnsi="Times New Roman" w:cs="Times New Roman"/>
          <w:color w:val="0000FF"/>
          <w:sz w:val="28"/>
          <w:szCs w:val="28"/>
          <w:lang w:val="en-GB"/>
        </w:rPr>
        <w:t>Điều 123 của Bộ luật Dân sự năm 2015</w:t>
      </w:r>
      <w:bookmarkEnd w:id="140"/>
      <w:r w:rsidRPr="000E79F3">
        <w:rPr>
          <w:rFonts w:ascii="Times New Roman" w:eastAsia="Times New Roman" w:hAnsi="Times New Roman" w:cs="Times New Roman"/>
          <w:color w:val="000000"/>
          <w:sz w:val="28"/>
          <w:szCs w:val="28"/>
          <w:lang w:val="vi-VN"/>
        </w:rPr>
        <w:t>), do đó các bên phải hoàn trả lại cho nhau những gì đã nhận (</w:t>
      </w:r>
      <w:bookmarkStart w:id="141" w:name="dc_96"/>
      <w:r w:rsidRPr="000E79F3">
        <w:rPr>
          <w:rFonts w:ascii="Times New Roman" w:eastAsia="Times New Roman" w:hAnsi="Times New Roman" w:cs="Times New Roman"/>
          <w:color w:val="0000FF"/>
          <w:sz w:val="28"/>
          <w:szCs w:val="28"/>
          <w:lang w:val="en-GB"/>
        </w:rPr>
        <w:t>Điều 131 của Bộ luật Dân sự năm 2015</w:t>
      </w:r>
      <w:bookmarkEnd w:id="141"/>
      <w:r w:rsidRPr="000E79F3">
        <w:rPr>
          <w:rFonts w:ascii="Times New Roman" w:eastAsia="Times New Roman" w:hAnsi="Times New Roman" w:cs="Times New Roman"/>
          <w:color w:val="000000"/>
          <w:sz w:val="28"/>
          <w:szCs w:val="28"/>
          <w:lang w:val="vi-VN"/>
        </w:rPr>
        <w:t>). Theo đó, bà </w:t>
      </w:r>
      <w:r w:rsidRPr="000E79F3">
        <w:rPr>
          <w:rFonts w:ascii="Times New Roman" w:eastAsia="Times New Roman" w:hAnsi="Times New Roman" w:cs="Times New Roman"/>
          <w:color w:val="000000"/>
          <w:sz w:val="28"/>
          <w:szCs w:val="28"/>
        </w:rPr>
        <w:t>C </w:t>
      </w:r>
      <w:r w:rsidRPr="000E79F3">
        <w:rPr>
          <w:rFonts w:ascii="Times New Roman" w:eastAsia="Times New Roman" w:hAnsi="Times New Roman" w:cs="Times New Roman"/>
          <w:color w:val="000000"/>
          <w:sz w:val="28"/>
          <w:szCs w:val="28"/>
          <w:lang w:val="vi-VN"/>
        </w:rPr>
        <w:t>phải trả lại phần vốn góp đã nhận chuyển nhượng từ ông A; bà </w:t>
      </w:r>
      <w:r w:rsidRPr="000E79F3">
        <w:rPr>
          <w:rFonts w:ascii="Times New Roman" w:eastAsia="Times New Roman" w:hAnsi="Times New Roman" w:cs="Times New Roman"/>
          <w:color w:val="000000"/>
          <w:sz w:val="28"/>
          <w:szCs w:val="28"/>
        </w:rPr>
        <w:t>C </w:t>
      </w:r>
      <w:r w:rsidRPr="000E79F3">
        <w:rPr>
          <w:rFonts w:ascii="Times New Roman" w:eastAsia="Times New Roman" w:hAnsi="Times New Roman" w:cs="Times New Roman"/>
          <w:color w:val="000000"/>
          <w:sz w:val="28"/>
          <w:szCs w:val="28"/>
          <w:lang w:val="vi-VN"/>
        </w:rPr>
        <w:t>không trở thành thành viên Công ty.</w:t>
      </w:r>
    </w:p>
    <w:p w14:paraId="697416E1"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142" w:name="dieu_3_3"/>
      <w:r w:rsidRPr="000E79F3">
        <w:rPr>
          <w:rFonts w:ascii="Times New Roman" w:eastAsia="Times New Roman" w:hAnsi="Times New Roman" w:cs="Times New Roman"/>
          <w:b/>
          <w:bCs/>
          <w:i/>
          <w:iCs/>
          <w:color w:val="000000"/>
          <w:sz w:val="28"/>
          <w:szCs w:val="28"/>
          <w:lang w:val="vi-VN"/>
        </w:rPr>
        <w:t>3. Thành viên Công ty TNHH hoặc cổ đông Công ty cổ phần khởi kiện Giám đốc Công ty TNHH hoặc Giám đốc Công ty cổ phần vì cho rằng Giám đốc không thực hiện đúng nghĩa vụ, gây thiệt hại đến lợi ích của thành viên hoặc công ty TNHH; cổ đông hoặc Công ty cổ phần. Khi phát sinh tranh chấp, Tòa án sẽ căn cứ quy định pháp luật nào để thụ lý, giải quyết.</w:t>
      </w:r>
      <w:bookmarkEnd w:id="142"/>
    </w:p>
    <w:p w14:paraId="259EAC5A"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 </w:t>
      </w:r>
      <w:bookmarkStart w:id="143" w:name="dc_97"/>
      <w:r w:rsidRPr="000E79F3">
        <w:rPr>
          <w:rFonts w:ascii="Times New Roman" w:eastAsia="Times New Roman" w:hAnsi="Times New Roman" w:cs="Times New Roman"/>
          <w:color w:val="0000FF"/>
          <w:sz w:val="28"/>
          <w:szCs w:val="28"/>
          <w:lang w:val="en-GB"/>
        </w:rPr>
        <w:t>Điều 30 của Bộ luật Tố tụng dân sự năm 2015</w:t>
      </w:r>
      <w:bookmarkEnd w:id="143"/>
      <w:r w:rsidRPr="000E79F3">
        <w:rPr>
          <w:rFonts w:ascii="Times New Roman" w:eastAsia="Times New Roman" w:hAnsi="Times New Roman" w:cs="Times New Roman"/>
          <w:color w:val="000000"/>
          <w:sz w:val="28"/>
          <w:szCs w:val="28"/>
          <w:lang w:val="en-GB"/>
        </w:rPr>
        <w:t> </w:t>
      </w:r>
      <w:r w:rsidRPr="000E79F3">
        <w:rPr>
          <w:rFonts w:ascii="Times New Roman" w:eastAsia="Times New Roman" w:hAnsi="Times New Roman" w:cs="Times New Roman"/>
          <w:color w:val="000000"/>
          <w:sz w:val="28"/>
          <w:szCs w:val="28"/>
          <w:lang w:val="vi-VN"/>
        </w:rPr>
        <w:t>quy định những tranh chấp về kinh doanh, thương mại thuộc thẩm quyền giải quyết của T</w:t>
      </w:r>
      <w:r w:rsidRPr="000E79F3">
        <w:rPr>
          <w:rFonts w:ascii="Times New Roman" w:eastAsia="Times New Roman" w:hAnsi="Times New Roman" w:cs="Times New Roman"/>
          <w:color w:val="000000"/>
          <w:sz w:val="28"/>
          <w:szCs w:val="28"/>
        </w:rPr>
        <w:t>òa</w:t>
      </w:r>
      <w:r w:rsidRPr="000E79F3">
        <w:rPr>
          <w:rFonts w:ascii="Times New Roman" w:eastAsia="Times New Roman" w:hAnsi="Times New Roman" w:cs="Times New Roman"/>
          <w:color w:val="000000"/>
          <w:sz w:val="28"/>
          <w:szCs w:val="28"/>
          <w:lang w:val="vi-VN"/>
        </w:rPr>
        <w:t> án như sau:</w:t>
      </w:r>
    </w:p>
    <w:p w14:paraId="5346C0C7"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rPr>
        <w:t>“…</w:t>
      </w:r>
    </w:p>
    <w:p w14:paraId="5C5E6217"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4. Tranh chấp giữa công ty với các thành viên của công ty; tranh chấp giữa công ty với người quản lý trong công ty trách nhiệm hữu hạn hoặc thành viên Hội đồng quản trị, giám đốc, tổng gi</w:t>
      </w:r>
      <w:r w:rsidRPr="000E79F3">
        <w:rPr>
          <w:rFonts w:ascii="Times New Roman" w:eastAsia="Times New Roman" w:hAnsi="Times New Roman" w:cs="Times New Roman"/>
          <w:i/>
          <w:iCs/>
          <w:color w:val="000000"/>
          <w:sz w:val="28"/>
          <w:szCs w:val="28"/>
        </w:rPr>
        <w:t>á</w:t>
      </w:r>
      <w:r w:rsidRPr="000E79F3">
        <w:rPr>
          <w:rFonts w:ascii="Times New Roman" w:eastAsia="Times New Roman" w:hAnsi="Times New Roman" w:cs="Times New Roman"/>
          <w:i/>
          <w:iCs/>
          <w:color w:val="000000"/>
          <w:sz w:val="28"/>
          <w:szCs w:val="28"/>
          <w:lang w:val="vi-VN"/>
        </w:rPr>
        <w:t>m đốc trong công ty cổ phần, giữa các thành viên của công ty với nhau liên quan đến việc thành lập, hoạt động, giải thể, sáp nhập, hợp nhất, chia, tách, bàn giao tài sản của công ty, chuyển đổi hình thức t</w:t>
      </w:r>
      <w:r w:rsidRPr="000E79F3">
        <w:rPr>
          <w:rFonts w:ascii="Times New Roman" w:eastAsia="Times New Roman" w:hAnsi="Times New Roman" w:cs="Times New Roman"/>
          <w:i/>
          <w:iCs/>
          <w:color w:val="000000"/>
          <w:sz w:val="28"/>
          <w:szCs w:val="28"/>
        </w:rPr>
        <w:t>ổ </w:t>
      </w:r>
      <w:r w:rsidRPr="000E79F3">
        <w:rPr>
          <w:rFonts w:ascii="Times New Roman" w:eastAsia="Times New Roman" w:hAnsi="Times New Roman" w:cs="Times New Roman"/>
          <w:i/>
          <w:iCs/>
          <w:color w:val="000000"/>
          <w:sz w:val="28"/>
          <w:szCs w:val="28"/>
          <w:lang w:val="vi-VN"/>
        </w:rPr>
        <w:t>chức của công ty</w:t>
      </w:r>
    </w:p>
    <w:p w14:paraId="2BE5F75B"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5. Các tranh chấp khác về k</w:t>
      </w:r>
      <w:r w:rsidRPr="000E79F3">
        <w:rPr>
          <w:rFonts w:ascii="Times New Roman" w:eastAsia="Times New Roman" w:hAnsi="Times New Roman" w:cs="Times New Roman"/>
          <w:i/>
          <w:iCs/>
          <w:color w:val="000000"/>
          <w:sz w:val="28"/>
          <w:szCs w:val="28"/>
        </w:rPr>
        <w:t>i</w:t>
      </w:r>
      <w:r w:rsidRPr="000E79F3">
        <w:rPr>
          <w:rFonts w:ascii="Times New Roman" w:eastAsia="Times New Roman" w:hAnsi="Times New Roman" w:cs="Times New Roman"/>
          <w:i/>
          <w:iCs/>
          <w:color w:val="000000"/>
          <w:sz w:val="28"/>
          <w:szCs w:val="28"/>
          <w:lang w:val="vi-VN"/>
        </w:rPr>
        <w:t>nh doanh, thương mại, trừ trường hợp thuộc thẩm quyền giải quyết của cơ quan, tổ chức khác theo quy định của pháp luật”</w:t>
      </w:r>
    </w:p>
    <w:p w14:paraId="304F2039"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 </w:t>
      </w:r>
      <w:bookmarkStart w:id="144" w:name="dc_98"/>
      <w:r w:rsidRPr="000E79F3">
        <w:rPr>
          <w:rFonts w:ascii="Times New Roman" w:eastAsia="Times New Roman" w:hAnsi="Times New Roman" w:cs="Times New Roman"/>
          <w:color w:val="0000FF"/>
          <w:sz w:val="28"/>
          <w:szCs w:val="28"/>
          <w:lang w:val="en-GB"/>
        </w:rPr>
        <w:t>Điều 72 của Luật Doanh nghiệp năm 2014</w:t>
      </w:r>
      <w:bookmarkEnd w:id="144"/>
      <w:r w:rsidRPr="000E79F3">
        <w:rPr>
          <w:rFonts w:ascii="Times New Roman" w:eastAsia="Times New Roman" w:hAnsi="Times New Roman" w:cs="Times New Roman"/>
          <w:color w:val="000000"/>
          <w:sz w:val="28"/>
          <w:szCs w:val="28"/>
          <w:lang w:val="en-GB"/>
        </w:rPr>
        <w:t> </w:t>
      </w:r>
      <w:r w:rsidRPr="000E79F3">
        <w:rPr>
          <w:rFonts w:ascii="Times New Roman" w:eastAsia="Times New Roman" w:hAnsi="Times New Roman" w:cs="Times New Roman"/>
          <w:color w:val="000000"/>
          <w:sz w:val="28"/>
          <w:szCs w:val="28"/>
          <w:lang w:val="vi-VN"/>
        </w:rPr>
        <w:t>quy định về khởi kiện người quản lý trong công ty trách nhiệm hữu hạn như sau:</w:t>
      </w:r>
    </w:p>
    <w:p w14:paraId="6693ED17"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“1. Thành viên công ty tự mình, hoặc nhân danh công ty khởi kiện trách nhiệm dân sự đối với Chủ tịch Hội đồng thành viên, Giám đốc hoặc Tổng giám đốc, người đại diện theo pháp luật và c</w:t>
      </w:r>
      <w:r w:rsidRPr="000E79F3">
        <w:rPr>
          <w:rFonts w:ascii="Times New Roman" w:eastAsia="Times New Roman" w:hAnsi="Times New Roman" w:cs="Times New Roman"/>
          <w:i/>
          <w:iCs/>
          <w:color w:val="000000"/>
          <w:sz w:val="28"/>
          <w:szCs w:val="28"/>
        </w:rPr>
        <w:t>á</w:t>
      </w:r>
      <w:r w:rsidRPr="000E79F3">
        <w:rPr>
          <w:rFonts w:ascii="Times New Roman" w:eastAsia="Times New Roman" w:hAnsi="Times New Roman" w:cs="Times New Roman"/>
          <w:i/>
          <w:iCs/>
          <w:color w:val="000000"/>
          <w:sz w:val="28"/>
          <w:szCs w:val="28"/>
          <w:lang w:val="vi-VN"/>
        </w:rPr>
        <w:t>n bộ quản lý khác vi phạm nghĩa vụ của người quản l</w:t>
      </w:r>
      <w:r w:rsidRPr="000E79F3">
        <w:rPr>
          <w:rFonts w:ascii="Times New Roman" w:eastAsia="Times New Roman" w:hAnsi="Times New Roman" w:cs="Times New Roman"/>
          <w:i/>
          <w:iCs/>
          <w:color w:val="000000"/>
          <w:sz w:val="28"/>
          <w:szCs w:val="28"/>
        </w:rPr>
        <w:t>ý</w:t>
      </w:r>
      <w:r w:rsidRPr="000E79F3">
        <w:rPr>
          <w:rFonts w:ascii="Times New Roman" w:eastAsia="Times New Roman" w:hAnsi="Times New Roman" w:cs="Times New Roman"/>
          <w:i/>
          <w:iCs/>
          <w:color w:val="000000"/>
          <w:sz w:val="28"/>
          <w:szCs w:val="28"/>
          <w:lang w:val="vi-VN"/>
        </w:rPr>
        <w:t> trong các trường hợp sau đây:</w:t>
      </w:r>
    </w:p>
    <w:p w14:paraId="53FB8902"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a) Vi phạm quy định tại Điều 71 của Luật này;</w:t>
      </w:r>
    </w:p>
    <w:p w14:paraId="73C40304"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lastRenderedPageBreak/>
        <w:t>b) Không thực hiện đ</w:t>
      </w:r>
      <w:r w:rsidRPr="000E79F3">
        <w:rPr>
          <w:rFonts w:ascii="Times New Roman" w:eastAsia="Times New Roman" w:hAnsi="Times New Roman" w:cs="Times New Roman"/>
          <w:i/>
          <w:iCs/>
          <w:color w:val="000000"/>
          <w:sz w:val="28"/>
          <w:szCs w:val="28"/>
        </w:rPr>
        <w:t>ú</w:t>
      </w:r>
      <w:r w:rsidRPr="000E79F3">
        <w:rPr>
          <w:rFonts w:ascii="Times New Roman" w:eastAsia="Times New Roman" w:hAnsi="Times New Roman" w:cs="Times New Roman"/>
          <w:i/>
          <w:iCs/>
          <w:color w:val="000000"/>
          <w:sz w:val="28"/>
          <w:szCs w:val="28"/>
          <w:lang w:val="vi-VN"/>
        </w:rPr>
        <w:t>ng và đầy đủ hoặc thực hiện trái với quy định của pháp luật hoặc Điều lệ công ty về các quyền và nghĩa vụ được giao; không thực hiện, thực hiện không đầy đủ, không kịp thời nghị quyết của Hội đồng thành viên;</w:t>
      </w:r>
    </w:p>
    <w:p w14:paraId="41B4A2DE"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c) Trường hợp khác theo quy định của pháp luật và Điều lệ công ty.</w:t>
      </w:r>
    </w:p>
    <w:p w14:paraId="49D90693"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2. Trình tự, thủ tục khởi kiện thực hiện tương ứng theo quy định của pháp luật về t</w:t>
      </w:r>
      <w:r w:rsidRPr="000E79F3">
        <w:rPr>
          <w:rFonts w:ascii="Times New Roman" w:eastAsia="Times New Roman" w:hAnsi="Times New Roman" w:cs="Times New Roman"/>
          <w:i/>
          <w:iCs/>
          <w:color w:val="000000"/>
          <w:sz w:val="28"/>
          <w:szCs w:val="28"/>
        </w:rPr>
        <w:t>ố </w:t>
      </w:r>
      <w:r w:rsidRPr="000E79F3">
        <w:rPr>
          <w:rFonts w:ascii="Times New Roman" w:eastAsia="Times New Roman" w:hAnsi="Times New Roman" w:cs="Times New Roman"/>
          <w:i/>
          <w:iCs/>
          <w:color w:val="000000"/>
          <w:sz w:val="28"/>
          <w:szCs w:val="28"/>
          <w:lang w:val="vi-VN"/>
        </w:rPr>
        <w:t>tụng dân sự.</w:t>
      </w:r>
      <w:r w:rsidRPr="000E79F3">
        <w:rPr>
          <w:rFonts w:ascii="Times New Roman" w:eastAsia="Times New Roman" w:hAnsi="Times New Roman" w:cs="Times New Roman"/>
          <w:i/>
          <w:iCs/>
          <w:color w:val="000000"/>
          <w:sz w:val="28"/>
          <w:szCs w:val="28"/>
        </w:rPr>
        <w:t>”.</w:t>
      </w:r>
    </w:p>
    <w:p w14:paraId="25DE0CC5"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 </w:t>
      </w:r>
      <w:bookmarkStart w:id="145" w:name="dc_99"/>
      <w:r w:rsidRPr="000E79F3">
        <w:rPr>
          <w:rFonts w:ascii="Times New Roman" w:eastAsia="Times New Roman" w:hAnsi="Times New Roman" w:cs="Times New Roman"/>
          <w:color w:val="0000FF"/>
          <w:sz w:val="28"/>
          <w:szCs w:val="28"/>
          <w:lang w:val="en-GB"/>
        </w:rPr>
        <w:t>Điều 161 của Luật Doanh nghiệp năm 2014</w:t>
      </w:r>
      <w:bookmarkEnd w:id="145"/>
      <w:r w:rsidRPr="000E79F3">
        <w:rPr>
          <w:rFonts w:ascii="Times New Roman" w:eastAsia="Times New Roman" w:hAnsi="Times New Roman" w:cs="Times New Roman"/>
          <w:color w:val="000000"/>
          <w:sz w:val="28"/>
          <w:szCs w:val="28"/>
          <w:lang w:val="en-GB"/>
        </w:rPr>
        <w:t> </w:t>
      </w:r>
      <w:r w:rsidRPr="000E79F3">
        <w:rPr>
          <w:rFonts w:ascii="Times New Roman" w:eastAsia="Times New Roman" w:hAnsi="Times New Roman" w:cs="Times New Roman"/>
          <w:color w:val="000000"/>
          <w:sz w:val="28"/>
          <w:szCs w:val="28"/>
          <w:lang w:val="vi-VN"/>
        </w:rPr>
        <w:t>quy định về khởi kiện người quản lý trong công ty cổ phần như sau:</w:t>
      </w:r>
    </w:p>
    <w:p w14:paraId="529CB376"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rPr>
        <w:t>“</w:t>
      </w:r>
      <w:r w:rsidRPr="000E79F3">
        <w:rPr>
          <w:rFonts w:ascii="Times New Roman" w:eastAsia="Times New Roman" w:hAnsi="Times New Roman" w:cs="Times New Roman"/>
          <w:i/>
          <w:iCs/>
          <w:color w:val="000000"/>
          <w:sz w:val="28"/>
          <w:szCs w:val="28"/>
          <w:lang w:val="vi-VN"/>
        </w:rPr>
        <w:t>1. Cổ đông, nhóm cổ đông sở hữu ít nhất 1% số cổ phần phổ thông liên tục trong thời hạn 06 th</w:t>
      </w:r>
      <w:r w:rsidRPr="000E79F3">
        <w:rPr>
          <w:rFonts w:ascii="Times New Roman" w:eastAsia="Times New Roman" w:hAnsi="Times New Roman" w:cs="Times New Roman"/>
          <w:i/>
          <w:iCs/>
          <w:color w:val="000000"/>
          <w:sz w:val="28"/>
          <w:szCs w:val="28"/>
        </w:rPr>
        <w:t>á</w:t>
      </w:r>
      <w:r w:rsidRPr="000E79F3">
        <w:rPr>
          <w:rFonts w:ascii="Times New Roman" w:eastAsia="Times New Roman" w:hAnsi="Times New Roman" w:cs="Times New Roman"/>
          <w:i/>
          <w:iCs/>
          <w:color w:val="000000"/>
          <w:sz w:val="28"/>
          <w:szCs w:val="28"/>
          <w:lang w:val="vi-VN"/>
        </w:rPr>
        <w:t>ng c</w:t>
      </w:r>
      <w:r w:rsidRPr="000E79F3">
        <w:rPr>
          <w:rFonts w:ascii="Times New Roman" w:eastAsia="Times New Roman" w:hAnsi="Times New Roman" w:cs="Times New Roman"/>
          <w:i/>
          <w:iCs/>
          <w:color w:val="000000"/>
          <w:sz w:val="28"/>
          <w:szCs w:val="28"/>
        </w:rPr>
        <w:t>ó </w:t>
      </w:r>
      <w:r w:rsidRPr="000E79F3">
        <w:rPr>
          <w:rFonts w:ascii="Times New Roman" w:eastAsia="Times New Roman" w:hAnsi="Times New Roman" w:cs="Times New Roman"/>
          <w:i/>
          <w:iCs/>
          <w:color w:val="000000"/>
          <w:sz w:val="28"/>
          <w:szCs w:val="28"/>
          <w:lang w:val="vi-VN"/>
        </w:rPr>
        <w:t>quyền tự mình hoặc nhân danh công ty khởi kiện trách nhiệm dân sự đối với thành viên Hội đồng quản trị, Giám đốc hoặc Tổng giám đốc trong các trường hợp sau đây:</w:t>
      </w:r>
    </w:p>
    <w:p w14:paraId="609DA429"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a) V</w:t>
      </w:r>
      <w:r w:rsidRPr="000E79F3">
        <w:rPr>
          <w:rFonts w:ascii="Times New Roman" w:eastAsia="Times New Roman" w:hAnsi="Times New Roman" w:cs="Times New Roman"/>
          <w:i/>
          <w:iCs/>
          <w:color w:val="000000"/>
          <w:sz w:val="28"/>
          <w:szCs w:val="28"/>
        </w:rPr>
        <w:t>i </w:t>
      </w:r>
      <w:r w:rsidRPr="000E79F3">
        <w:rPr>
          <w:rFonts w:ascii="Times New Roman" w:eastAsia="Times New Roman" w:hAnsi="Times New Roman" w:cs="Times New Roman"/>
          <w:i/>
          <w:iCs/>
          <w:color w:val="000000"/>
          <w:sz w:val="28"/>
          <w:szCs w:val="28"/>
          <w:lang w:val="vi-VN"/>
        </w:rPr>
        <w:t>phạm nghĩa vụ người quản lý công ty theo quy định tại Điều 160 của Luật này;</w:t>
      </w:r>
    </w:p>
    <w:p w14:paraId="1AAFA11F"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b) Không thực hiện đ</w:t>
      </w:r>
      <w:r w:rsidRPr="000E79F3">
        <w:rPr>
          <w:rFonts w:ascii="Times New Roman" w:eastAsia="Times New Roman" w:hAnsi="Times New Roman" w:cs="Times New Roman"/>
          <w:i/>
          <w:iCs/>
          <w:color w:val="000000"/>
          <w:sz w:val="28"/>
          <w:szCs w:val="28"/>
        </w:rPr>
        <w:t>ú</w:t>
      </w:r>
      <w:r w:rsidRPr="000E79F3">
        <w:rPr>
          <w:rFonts w:ascii="Times New Roman" w:eastAsia="Times New Roman" w:hAnsi="Times New Roman" w:cs="Times New Roman"/>
          <w:i/>
          <w:iCs/>
          <w:color w:val="000000"/>
          <w:sz w:val="28"/>
          <w:szCs w:val="28"/>
          <w:lang w:val="vi-VN"/>
        </w:rPr>
        <w:t>ng các quyền và nghĩa vụ được giao; không thực hiện, thực hiện không đầy đủ, không kịp thời nghị quyết của Hội đồng quản trị;</w:t>
      </w:r>
    </w:p>
    <w:p w14:paraId="5EC4EF23"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c) Thực hiện các quyền và nghĩa vụ được giao trái với quy định của pháp luật, Điều lệ công ty hoặc nghị quyết của Đại hội đồng c</w:t>
      </w:r>
      <w:r w:rsidRPr="000E79F3">
        <w:rPr>
          <w:rFonts w:ascii="Times New Roman" w:eastAsia="Times New Roman" w:hAnsi="Times New Roman" w:cs="Times New Roman"/>
          <w:i/>
          <w:iCs/>
          <w:color w:val="000000"/>
          <w:sz w:val="28"/>
          <w:szCs w:val="28"/>
        </w:rPr>
        <w:t>ổ</w:t>
      </w:r>
      <w:r w:rsidRPr="000E79F3">
        <w:rPr>
          <w:rFonts w:ascii="Times New Roman" w:eastAsia="Times New Roman" w:hAnsi="Times New Roman" w:cs="Times New Roman"/>
          <w:i/>
          <w:iCs/>
          <w:color w:val="000000"/>
          <w:sz w:val="28"/>
          <w:szCs w:val="28"/>
          <w:lang w:val="vi-VN"/>
        </w:rPr>
        <w:t> đông;</w:t>
      </w:r>
    </w:p>
    <w:p w14:paraId="4416F97E"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d) Sử dụng thông tin, bí quyết, cơ hội kinh doanh của công ty đ</w:t>
      </w:r>
      <w:r w:rsidRPr="000E79F3">
        <w:rPr>
          <w:rFonts w:ascii="Times New Roman" w:eastAsia="Times New Roman" w:hAnsi="Times New Roman" w:cs="Times New Roman"/>
          <w:i/>
          <w:iCs/>
          <w:color w:val="000000"/>
          <w:sz w:val="28"/>
          <w:szCs w:val="28"/>
        </w:rPr>
        <w:t>ể </w:t>
      </w:r>
      <w:r w:rsidRPr="000E79F3">
        <w:rPr>
          <w:rFonts w:ascii="Times New Roman" w:eastAsia="Times New Roman" w:hAnsi="Times New Roman" w:cs="Times New Roman"/>
          <w:i/>
          <w:iCs/>
          <w:color w:val="000000"/>
          <w:sz w:val="28"/>
          <w:szCs w:val="28"/>
          <w:lang w:val="vi-VN"/>
        </w:rPr>
        <w:t>tư lợi riêng hoặc phục vụ cho lợi ích của tổ chức, c</w:t>
      </w:r>
      <w:r w:rsidRPr="000E79F3">
        <w:rPr>
          <w:rFonts w:ascii="Times New Roman" w:eastAsia="Times New Roman" w:hAnsi="Times New Roman" w:cs="Times New Roman"/>
          <w:i/>
          <w:iCs/>
          <w:color w:val="000000"/>
          <w:sz w:val="28"/>
          <w:szCs w:val="28"/>
        </w:rPr>
        <w:t>á</w:t>
      </w:r>
      <w:r w:rsidRPr="000E79F3">
        <w:rPr>
          <w:rFonts w:ascii="Times New Roman" w:eastAsia="Times New Roman" w:hAnsi="Times New Roman" w:cs="Times New Roman"/>
          <w:i/>
          <w:iCs/>
          <w:color w:val="000000"/>
          <w:sz w:val="28"/>
          <w:szCs w:val="28"/>
          <w:lang w:val="vi-VN"/>
        </w:rPr>
        <w:t> nhân khác;</w:t>
      </w:r>
    </w:p>
    <w:p w14:paraId="406E2034"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đ) Sử dụng địa vị, chức vụ và sử dụng tài sản của công ty để tư lợi riêng hoặc phục vụ lợi ích của tổ chức, cá nhân khác;</w:t>
      </w:r>
    </w:p>
    <w:p w14:paraId="5BD64507"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e) Các trường hợp khác theo quy định của pháp luật và Điều lệ công ty.</w:t>
      </w:r>
    </w:p>
    <w:p w14:paraId="46230B17"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2. Trình tự, thủ tục khởi kiện thực hiện tương ứng theo quy định của pháp luật về t</w:t>
      </w:r>
      <w:r w:rsidRPr="000E79F3">
        <w:rPr>
          <w:rFonts w:ascii="Times New Roman" w:eastAsia="Times New Roman" w:hAnsi="Times New Roman" w:cs="Times New Roman"/>
          <w:i/>
          <w:iCs/>
          <w:color w:val="000000"/>
          <w:sz w:val="28"/>
          <w:szCs w:val="28"/>
        </w:rPr>
        <w:t>ố </w:t>
      </w:r>
      <w:r w:rsidRPr="000E79F3">
        <w:rPr>
          <w:rFonts w:ascii="Times New Roman" w:eastAsia="Times New Roman" w:hAnsi="Times New Roman" w:cs="Times New Roman"/>
          <w:i/>
          <w:iCs/>
          <w:color w:val="000000"/>
          <w:sz w:val="28"/>
          <w:szCs w:val="28"/>
          <w:lang w:val="vi-VN"/>
        </w:rPr>
        <w:t>tụng dân sự. Ch</w:t>
      </w:r>
      <w:r w:rsidRPr="000E79F3">
        <w:rPr>
          <w:rFonts w:ascii="Times New Roman" w:eastAsia="Times New Roman" w:hAnsi="Times New Roman" w:cs="Times New Roman"/>
          <w:i/>
          <w:iCs/>
          <w:color w:val="000000"/>
          <w:sz w:val="28"/>
          <w:szCs w:val="28"/>
        </w:rPr>
        <w:t>i</w:t>
      </w:r>
      <w:r w:rsidRPr="000E79F3">
        <w:rPr>
          <w:rFonts w:ascii="Times New Roman" w:eastAsia="Times New Roman" w:hAnsi="Times New Roman" w:cs="Times New Roman"/>
          <w:i/>
          <w:iCs/>
          <w:color w:val="000000"/>
          <w:sz w:val="28"/>
          <w:szCs w:val="28"/>
          <w:lang w:val="vi-VN"/>
        </w:rPr>
        <w:t> ph</w:t>
      </w:r>
      <w:r w:rsidRPr="000E79F3">
        <w:rPr>
          <w:rFonts w:ascii="Times New Roman" w:eastAsia="Times New Roman" w:hAnsi="Times New Roman" w:cs="Times New Roman"/>
          <w:i/>
          <w:iCs/>
          <w:color w:val="000000"/>
          <w:sz w:val="28"/>
          <w:szCs w:val="28"/>
        </w:rPr>
        <w:t>í </w:t>
      </w:r>
      <w:r w:rsidRPr="000E79F3">
        <w:rPr>
          <w:rFonts w:ascii="Times New Roman" w:eastAsia="Times New Roman" w:hAnsi="Times New Roman" w:cs="Times New Roman"/>
          <w:i/>
          <w:iCs/>
          <w:color w:val="000000"/>
          <w:sz w:val="28"/>
          <w:szCs w:val="28"/>
          <w:lang w:val="vi-VN"/>
        </w:rPr>
        <w:t>khởi kiện trong trường hợp cổ đông, nhóm cổ đông khởi kiện nhân danh c</w:t>
      </w:r>
      <w:r w:rsidRPr="000E79F3">
        <w:rPr>
          <w:rFonts w:ascii="Times New Roman" w:eastAsia="Times New Roman" w:hAnsi="Times New Roman" w:cs="Times New Roman"/>
          <w:i/>
          <w:iCs/>
          <w:color w:val="000000"/>
          <w:sz w:val="28"/>
          <w:szCs w:val="28"/>
        </w:rPr>
        <w:t>ô</w:t>
      </w:r>
      <w:r w:rsidRPr="000E79F3">
        <w:rPr>
          <w:rFonts w:ascii="Times New Roman" w:eastAsia="Times New Roman" w:hAnsi="Times New Roman" w:cs="Times New Roman"/>
          <w:i/>
          <w:iCs/>
          <w:color w:val="000000"/>
          <w:sz w:val="28"/>
          <w:szCs w:val="28"/>
          <w:lang w:val="vi-VN"/>
        </w:rPr>
        <w:t>ng ty sẽ tính vào chi ph</w:t>
      </w:r>
      <w:r w:rsidRPr="000E79F3">
        <w:rPr>
          <w:rFonts w:ascii="Times New Roman" w:eastAsia="Times New Roman" w:hAnsi="Times New Roman" w:cs="Times New Roman"/>
          <w:i/>
          <w:iCs/>
          <w:color w:val="000000"/>
          <w:sz w:val="28"/>
          <w:szCs w:val="28"/>
        </w:rPr>
        <w:t>í </w:t>
      </w:r>
      <w:r w:rsidRPr="000E79F3">
        <w:rPr>
          <w:rFonts w:ascii="Times New Roman" w:eastAsia="Times New Roman" w:hAnsi="Times New Roman" w:cs="Times New Roman"/>
          <w:i/>
          <w:iCs/>
          <w:color w:val="000000"/>
          <w:sz w:val="28"/>
          <w:szCs w:val="28"/>
          <w:lang w:val="vi-VN"/>
        </w:rPr>
        <w:t>của công ty, trừ trường hợp thành viên khởi kiện bị bác yêu cầu khởi kiện.”</w:t>
      </w:r>
    </w:p>
    <w:p w14:paraId="496D3A43"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Theo quy định nêu trên thì </w:t>
      </w:r>
      <w:bookmarkStart w:id="146" w:name="dc_100"/>
      <w:r w:rsidRPr="000E79F3">
        <w:rPr>
          <w:rFonts w:ascii="Times New Roman" w:eastAsia="Times New Roman" w:hAnsi="Times New Roman" w:cs="Times New Roman"/>
          <w:color w:val="0000FF"/>
          <w:sz w:val="28"/>
          <w:szCs w:val="28"/>
          <w:lang w:val="en-GB"/>
        </w:rPr>
        <w:t>khoản 4 Điều 30 của Bộ luật Tố tụng dân sự</w:t>
      </w:r>
      <w:bookmarkEnd w:id="146"/>
      <w:r w:rsidRPr="000E79F3">
        <w:rPr>
          <w:rFonts w:ascii="Times New Roman" w:eastAsia="Times New Roman" w:hAnsi="Times New Roman" w:cs="Times New Roman"/>
          <w:color w:val="000000"/>
          <w:sz w:val="28"/>
          <w:szCs w:val="28"/>
          <w:lang w:val="en-GB"/>
        </w:rPr>
        <w:t> </w:t>
      </w:r>
      <w:r w:rsidRPr="000E79F3">
        <w:rPr>
          <w:rFonts w:ascii="Times New Roman" w:eastAsia="Times New Roman" w:hAnsi="Times New Roman" w:cs="Times New Roman"/>
          <w:color w:val="000000"/>
          <w:sz w:val="28"/>
          <w:szCs w:val="28"/>
          <w:lang w:val="vi-VN"/>
        </w:rPr>
        <w:t>không quy định trường hợp tranh chấp giữa thành viên công ty khởi kiện Giám đốc công ty nên trường hợp này T</w:t>
      </w:r>
      <w:r w:rsidRPr="000E79F3">
        <w:rPr>
          <w:rFonts w:ascii="Times New Roman" w:eastAsia="Times New Roman" w:hAnsi="Times New Roman" w:cs="Times New Roman"/>
          <w:color w:val="000000"/>
          <w:sz w:val="28"/>
          <w:szCs w:val="28"/>
        </w:rPr>
        <w:t>òa</w:t>
      </w:r>
      <w:r w:rsidRPr="000E79F3">
        <w:rPr>
          <w:rFonts w:ascii="Times New Roman" w:eastAsia="Times New Roman" w:hAnsi="Times New Roman" w:cs="Times New Roman"/>
          <w:color w:val="000000"/>
          <w:sz w:val="28"/>
          <w:szCs w:val="28"/>
          <w:lang w:val="vi-VN"/>
        </w:rPr>
        <w:t> án phải căn cứ quy định tại </w:t>
      </w:r>
      <w:bookmarkStart w:id="147" w:name="dc_101"/>
      <w:r w:rsidRPr="000E79F3">
        <w:rPr>
          <w:rFonts w:ascii="Times New Roman" w:eastAsia="Times New Roman" w:hAnsi="Times New Roman" w:cs="Times New Roman"/>
          <w:color w:val="0000FF"/>
          <w:sz w:val="28"/>
          <w:szCs w:val="28"/>
          <w:lang w:val="en-GB"/>
        </w:rPr>
        <w:t>khoản 5 Điều 30 của Bộ luật Tố tụng dân sự</w:t>
      </w:r>
      <w:bookmarkEnd w:id="147"/>
      <w:r w:rsidRPr="000E79F3">
        <w:rPr>
          <w:rFonts w:ascii="Times New Roman" w:eastAsia="Times New Roman" w:hAnsi="Times New Roman" w:cs="Times New Roman"/>
          <w:color w:val="000000"/>
          <w:sz w:val="28"/>
          <w:szCs w:val="28"/>
          <w:lang w:val="en-GB"/>
        </w:rPr>
        <w:t> </w:t>
      </w:r>
      <w:r w:rsidRPr="000E79F3">
        <w:rPr>
          <w:rFonts w:ascii="Times New Roman" w:eastAsia="Times New Roman" w:hAnsi="Times New Roman" w:cs="Times New Roman"/>
          <w:color w:val="000000"/>
          <w:sz w:val="28"/>
          <w:szCs w:val="28"/>
          <w:lang w:val="vi-VN"/>
        </w:rPr>
        <w:t>(các tranh chấp khác về kinh doanh, thư</w:t>
      </w:r>
      <w:r w:rsidRPr="000E79F3">
        <w:rPr>
          <w:rFonts w:ascii="Times New Roman" w:eastAsia="Times New Roman" w:hAnsi="Times New Roman" w:cs="Times New Roman"/>
          <w:color w:val="000000"/>
          <w:sz w:val="28"/>
          <w:szCs w:val="28"/>
        </w:rPr>
        <w:t>ơ</w:t>
      </w:r>
      <w:r w:rsidRPr="000E79F3">
        <w:rPr>
          <w:rFonts w:ascii="Times New Roman" w:eastAsia="Times New Roman" w:hAnsi="Times New Roman" w:cs="Times New Roman"/>
          <w:color w:val="000000"/>
          <w:sz w:val="28"/>
          <w:szCs w:val="28"/>
          <w:lang w:val="vi-VN"/>
        </w:rPr>
        <w:t>ng mại...) và quy định tương ứng của Luật Doanh nghiệp để thụ lý, giải quyết.</w:t>
      </w:r>
    </w:p>
    <w:p w14:paraId="7E60EC0F"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Đối với Công ty trách nhiệm hữu hạn, trường hợp Giám đốc gây thiệt hại đến lợi ích của thành viên hoặc công ty thì Tòa án căn cứ </w:t>
      </w:r>
      <w:bookmarkStart w:id="148" w:name="dc_102"/>
      <w:r w:rsidRPr="000E79F3">
        <w:rPr>
          <w:rFonts w:ascii="Times New Roman" w:eastAsia="Times New Roman" w:hAnsi="Times New Roman" w:cs="Times New Roman"/>
          <w:color w:val="0000FF"/>
          <w:sz w:val="28"/>
          <w:szCs w:val="28"/>
          <w:lang w:val="en-GB"/>
        </w:rPr>
        <w:t>khoản 5 Điều 30 của Bộ luật Tố tụng dân sự năm 2015</w:t>
      </w:r>
      <w:bookmarkEnd w:id="148"/>
      <w:r w:rsidRPr="000E79F3">
        <w:rPr>
          <w:rFonts w:ascii="Times New Roman" w:eastAsia="Times New Roman" w:hAnsi="Times New Roman" w:cs="Times New Roman"/>
          <w:color w:val="000000"/>
          <w:sz w:val="28"/>
          <w:szCs w:val="28"/>
          <w:lang w:val="vi-VN"/>
        </w:rPr>
        <w:t> và </w:t>
      </w:r>
      <w:bookmarkStart w:id="149" w:name="dc_103"/>
      <w:r w:rsidRPr="000E79F3">
        <w:rPr>
          <w:rFonts w:ascii="Times New Roman" w:eastAsia="Times New Roman" w:hAnsi="Times New Roman" w:cs="Times New Roman"/>
          <w:color w:val="0000FF"/>
          <w:sz w:val="28"/>
          <w:szCs w:val="28"/>
          <w:lang w:val="en-GB"/>
        </w:rPr>
        <w:t>Điều 72 của Luật Doanh nghiệp năm 2014</w:t>
      </w:r>
      <w:bookmarkEnd w:id="149"/>
      <w:r w:rsidRPr="000E79F3">
        <w:rPr>
          <w:rFonts w:ascii="Times New Roman" w:eastAsia="Times New Roman" w:hAnsi="Times New Roman" w:cs="Times New Roman"/>
          <w:color w:val="000000"/>
          <w:sz w:val="28"/>
          <w:szCs w:val="28"/>
          <w:lang w:val="en-GB"/>
        </w:rPr>
        <w:t> </w:t>
      </w:r>
      <w:r w:rsidRPr="000E79F3">
        <w:rPr>
          <w:rFonts w:ascii="Times New Roman" w:eastAsia="Times New Roman" w:hAnsi="Times New Roman" w:cs="Times New Roman"/>
          <w:color w:val="000000"/>
          <w:sz w:val="28"/>
          <w:szCs w:val="28"/>
          <w:lang w:val="vi-VN"/>
        </w:rPr>
        <w:t>đồng thời lưu ý các quy định tại </w:t>
      </w:r>
      <w:bookmarkStart w:id="150" w:name="dc_104"/>
      <w:r w:rsidRPr="000E79F3">
        <w:rPr>
          <w:rFonts w:ascii="Times New Roman" w:eastAsia="Times New Roman" w:hAnsi="Times New Roman" w:cs="Times New Roman"/>
          <w:color w:val="0000FF"/>
          <w:sz w:val="28"/>
          <w:szCs w:val="28"/>
          <w:lang w:val="en-GB"/>
        </w:rPr>
        <w:t>Điều 71 của Luật Doanh nghiệp 2014</w:t>
      </w:r>
      <w:bookmarkEnd w:id="150"/>
      <w:r w:rsidRPr="000E79F3">
        <w:rPr>
          <w:rFonts w:ascii="Times New Roman" w:eastAsia="Times New Roman" w:hAnsi="Times New Roman" w:cs="Times New Roman"/>
          <w:color w:val="000000"/>
          <w:sz w:val="28"/>
          <w:szCs w:val="28"/>
          <w:lang w:val="vi-VN"/>
        </w:rPr>
        <w:t>, nghị quyết của Hội đồng thành viên và Điều lệ của công ty để thụ lý, giải quyết vụ án.</w:t>
      </w:r>
    </w:p>
    <w:p w14:paraId="674D05D7"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lastRenderedPageBreak/>
        <w:t>Đối với Công ty cổ phần, trường hợp thành viên Hội đồng quản trị, Giám đốc hoặc Tổng giám đốc gây thiệt hại đến lợi ích của cổ đông hoặc công ty thì khi phát sinh tranh chấp Toà án căn cứ </w:t>
      </w:r>
      <w:bookmarkStart w:id="151" w:name="dc_105"/>
      <w:r w:rsidRPr="000E79F3">
        <w:rPr>
          <w:rFonts w:ascii="Times New Roman" w:eastAsia="Times New Roman" w:hAnsi="Times New Roman" w:cs="Times New Roman"/>
          <w:color w:val="0000FF"/>
          <w:sz w:val="28"/>
          <w:szCs w:val="28"/>
          <w:lang w:val="en-GB"/>
        </w:rPr>
        <w:t>khoản 5 Điều 30 của Bộ luật Tố tụng dân sự năm 2015</w:t>
      </w:r>
      <w:bookmarkEnd w:id="151"/>
      <w:r w:rsidRPr="000E79F3">
        <w:rPr>
          <w:rFonts w:ascii="Times New Roman" w:eastAsia="Times New Roman" w:hAnsi="Times New Roman" w:cs="Times New Roman"/>
          <w:color w:val="000000"/>
          <w:sz w:val="28"/>
          <w:szCs w:val="28"/>
          <w:lang w:val="vi-VN"/>
        </w:rPr>
        <w:t> và </w:t>
      </w:r>
      <w:bookmarkStart w:id="152" w:name="dc_106"/>
      <w:r w:rsidRPr="000E79F3">
        <w:rPr>
          <w:rFonts w:ascii="Times New Roman" w:eastAsia="Times New Roman" w:hAnsi="Times New Roman" w:cs="Times New Roman"/>
          <w:color w:val="0000FF"/>
          <w:sz w:val="28"/>
          <w:szCs w:val="28"/>
          <w:lang w:val="en-GB"/>
        </w:rPr>
        <w:t>Điều 161 của Luật Doanh nghiệp năm 2014</w:t>
      </w:r>
      <w:bookmarkEnd w:id="152"/>
      <w:r w:rsidRPr="000E79F3">
        <w:rPr>
          <w:rFonts w:ascii="Times New Roman" w:eastAsia="Times New Roman" w:hAnsi="Times New Roman" w:cs="Times New Roman"/>
          <w:color w:val="000000"/>
          <w:sz w:val="28"/>
          <w:szCs w:val="28"/>
          <w:lang w:val="en-GB"/>
        </w:rPr>
        <w:t> </w:t>
      </w:r>
      <w:r w:rsidRPr="000E79F3">
        <w:rPr>
          <w:rFonts w:ascii="Times New Roman" w:eastAsia="Times New Roman" w:hAnsi="Times New Roman" w:cs="Times New Roman"/>
          <w:color w:val="000000"/>
          <w:sz w:val="28"/>
          <w:szCs w:val="28"/>
          <w:lang w:val="vi-VN"/>
        </w:rPr>
        <w:t>đồng thời lưu ý các quy định tại </w:t>
      </w:r>
      <w:bookmarkStart w:id="153" w:name="dc_107"/>
      <w:r w:rsidRPr="000E79F3">
        <w:rPr>
          <w:rFonts w:ascii="Times New Roman" w:eastAsia="Times New Roman" w:hAnsi="Times New Roman" w:cs="Times New Roman"/>
          <w:color w:val="0000FF"/>
          <w:sz w:val="28"/>
          <w:szCs w:val="28"/>
          <w:lang w:val="en-GB"/>
        </w:rPr>
        <w:t>Điều 160 của Luật Doanh nghiệp năm 2014</w:t>
      </w:r>
      <w:bookmarkEnd w:id="153"/>
      <w:r w:rsidRPr="000E79F3">
        <w:rPr>
          <w:rFonts w:ascii="Times New Roman" w:eastAsia="Times New Roman" w:hAnsi="Times New Roman" w:cs="Times New Roman"/>
          <w:color w:val="000000"/>
          <w:sz w:val="28"/>
          <w:szCs w:val="28"/>
          <w:lang w:val="vi-VN"/>
        </w:rPr>
        <w:t>, nghị quyết của Đại hội đồng cổ đông và Điều lệ công ty để thụ lý, giải quyết vụ án.</w:t>
      </w:r>
    </w:p>
    <w:p w14:paraId="10E5F5D4"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Căn cứ theo </w:t>
      </w:r>
      <w:bookmarkStart w:id="154" w:name="dc_108"/>
      <w:r w:rsidRPr="000E79F3">
        <w:rPr>
          <w:rFonts w:ascii="Times New Roman" w:eastAsia="Times New Roman" w:hAnsi="Times New Roman" w:cs="Times New Roman"/>
          <w:color w:val="0000FF"/>
          <w:sz w:val="28"/>
          <w:szCs w:val="28"/>
          <w:lang w:val="en-GB"/>
        </w:rPr>
        <w:t>Điều 72, Điều 161 của Luật Doanh nghiệp năm 2014</w:t>
      </w:r>
      <w:bookmarkEnd w:id="154"/>
      <w:r w:rsidRPr="000E79F3">
        <w:rPr>
          <w:rFonts w:ascii="Times New Roman" w:eastAsia="Times New Roman" w:hAnsi="Times New Roman" w:cs="Times New Roman"/>
          <w:color w:val="000000"/>
          <w:sz w:val="28"/>
          <w:szCs w:val="28"/>
          <w:lang w:val="vi-VN"/>
        </w:rPr>
        <w:t> thì thành viên công ty TNHH hoặc cổ đông Công ty cổ phần có quyền nhân danh công ty khởi kiện trách nhiệm dân sự đối với người quản lý. Trong trường hợp này nếu việc nhân danh Công ty của thành viên Công ty TNHH hoặc cổ đông Công ty cổ phần là hợp pháp </w:t>
      </w:r>
      <w:r w:rsidRPr="000E79F3">
        <w:rPr>
          <w:rFonts w:ascii="Times New Roman" w:eastAsia="Times New Roman" w:hAnsi="Times New Roman" w:cs="Times New Roman"/>
          <w:b/>
          <w:bCs/>
          <w:color w:val="000000"/>
          <w:sz w:val="28"/>
          <w:szCs w:val="28"/>
          <w:lang w:val="vi-VN"/>
        </w:rPr>
        <w:t>(được Công ty </w:t>
      </w:r>
      <w:r w:rsidRPr="000E79F3">
        <w:rPr>
          <w:rFonts w:ascii="Times New Roman" w:eastAsia="Times New Roman" w:hAnsi="Times New Roman" w:cs="Times New Roman"/>
          <w:b/>
          <w:bCs/>
          <w:color w:val="000000"/>
          <w:sz w:val="28"/>
          <w:szCs w:val="28"/>
        </w:rPr>
        <w:t>ủy </w:t>
      </w:r>
      <w:r w:rsidRPr="000E79F3">
        <w:rPr>
          <w:rFonts w:ascii="Times New Roman" w:eastAsia="Times New Roman" w:hAnsi="Times New Roman" w:cs="Times New Roman"/>
          <w:b/>
          <w:bCs/>
          <w:color w:val="000000"/>
          <w:sz w:val="28"/>
          <w:szCs w:val="28"/>
          <w:lang w:val="vi-VN"/>
        </w:rPr>
        <w:t>quyền)</w:t>
      </w:r>
      <w:r w:rsidRPr="000E79F3">
        <w:rPr>
          <w:rFonts w:ascii="Times New Roman" w:eastAsia="Times New Roman" w:hAnsi="Times New Roman" w:cs="Times New Roman"/>
          <w:color w:val="000000"/>
          <w:sz w:val="28"/>
          <w:szCs w:val="28"/>
          <w:lang w:val="vi-VN"/>
        </w:rPr>
        <w:t> thì Toà án phải căn cứ </w:t>
      </w:r>
      <w:bookmarkStart w:id="155" w:name="dc_109"/>
      <w:r w:rsidRPr="000E79F3">
        <w:rPr>
          <w:rFonts w:ascii="Times New Roman" w:eastAsia="Times New Roman" w:hAnsi="Times New Roman" w:cs="Times New Roman"/>
          <w:color w:val="0000FF"/>
          <w:sz w:val="28"/>
          <w:szCs w:val="28"/>
          <w:lang w:val="en-GB"/>
        </w:rPr>
        <w:t>khoản 4 Điều 30 của Bộ luật Tố tụng dân sự</w:t>
      </w:r>
      <w:bookmarkEnd w:id="155"/>
      <w:r w:rsidRPr="000E79F3">
        <w:rPr>
          <w:rFonts w:ascii="Times New Roman" w:eastAsia="Times New Roman" w:hAnsi="Times New Roman" w:cs="Times New Roman"/>
          <w:color w:val="000000"/>
          <w:sz w:val="28"/>
          <w:szCs w:val="28"/>
          <w:lang w:val="en-GB"/>
        </w:rPr>
        <w:t> </w:t>
      </w:r>
      <w:r w:rsidRPr="000E79F3">
        <w:rPr>
          <w:rFonts w:ascii="Times New Roman" w:eastAsia="Times New Roman" w:hAnsi="Times New Roman" w:cs="Times New Roman"/>
          <w:color w:val="000000"/>
          <w:sz w:val="28"/>
          <w:szCs w:val="28"/>
          <w:lang w:val="vi-VN"/>
        </w:rPr>
        <w:t>để thụ lý, giải quyết vụ án.</w:t>
      </w:r>
    </w:p>
    <w:p w14:paraId="61148EFE"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156" w:name="dieu_4_3"/>
      <w:r w:rsidRPr="000E79F3">
        <w:rPr>
          <w:rFonts w:ascii="Times New Roman" w:eastAsia="Times New Roman" w:hAnsi="Times New Roman" w:cs="Times New Roman"/>
          <w:b/>
          <w:bCs/>
          <w:i/>
          <w:iCs/>
          <w:color w:val="000000"/>
          <w:sz w:val="28"/>
          <w:szCs w:val="28"/>
          <w:lang w:val="vi-VN"/>
        </w:rPr>
        <w:t>4. Hợp đồng tín dụng giữa Ngân hàng A với Công ty B được giao kết và thực hiện giải ngân tiền vay tại chi nhánh M của Ngân hàng. Khi ký kết hợp đồng, các bên không có thỏa thuận lựa chọn Tòa án nơi có trụ sở của nguyên đơn giải quyết tranh chấp. Đến hạn trả nợ, Công ty B không trả được nợ nên Ngân hàng A đã khởi kiện vụ án tranh chấp hợp đồng tín dụng với Công ty B tại Tòa án nơi có chi nhánh M của Ngân hàng. Trường hợp này, Tòa án nơi có chi nhánh của Ngân hàng có thẩm quyền giải quyết tranh chấp hay không?</w:t>
      </w:r>
      <w:bookmarkEnd w:id="156"/>
    </w:p>
    <w:p w14:paraId="6CBEA354"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rPr>
        <w:t>V</w:t>
      </w:r>
      <w:r w:rsidRPr="000E79F3">
        <w:rPr>
          <w:rFonts w:ascii="Times New Roman" w:eastAsia="Times New Roman" w:hAnsi="Times New Roman" w:cs="Times New Roman"/>
          <w:color w:val="000000"/>
          <w:sz w:val="28"/>
          <w:szCs w:val="28"/>
          <w:lang w:val="vi-VN"/>
        </w:rPr>
        <w:t>ề nguyên tắc chung, thẩm quyền giải quyết vụ án dân sự của Tòa án theo lãnh thổ được xác định theo quy định tại </w:t>
      </w:r>
      <w:bookmarkStart w:id="157" w:name="dc_110"/>
      <w:r w:rsidRPr="000E79F3">
        <w:rPr>
          <w:rFonts w:ascii="Times New Roman" w:eastAsia="Times New Roman" w:hAnsi="Times New Roman" w:cs="Times New Roman"/>
          <w:color w:val="0000FF"/>
          <w:sz w:val="28"/>
          <w:szCs w:val="28"/>
          <w:lang w:val="en-GB"/>
        </w:rPr>
        <w:t>khoản 1 Điều 39 của Bộ luật Tố tụng dân sự năm 2015</w:t>
      </w:r>
      <w:bookmarkEnd w:id="157"/>
      <w:r w:rsidRPr="000E79F3">
        <w:rPr>
          <w:rFonts w:ascii="Times New Roman" w:eastAsia="Times New Roman" w:hAnsi="Times New Roman" w:cs="Times New Roman"/>
          <w:color w:val="000000"/>
          <w:sz w:val="28"/>
          <w:szCs w:val="28"/>
          <w:lang w:val="vi-VN"/>
        </w:rPr>
        <w:t>. Đối với tranh chấp thuộc một trong các trường hợp quy định tại khoản 1 Điều 40 của Bộ luật này thì nguyên đ</w:t>
      </w:r>
      <w:r w:rsidRPr="000E79F3">
        <w:rPr>
          <w:rFonts w:ascii="Times New Roman" w:eastAsia="Times New Roman" w:hAnsi="Times New Roman" w:cs="Times New Roman"/>
          <w:color w:val="000000"/>
          <w:sz w:val="28"/>
          <w:szCs w:val="28"/>
        </w:rPr>
        <w:t>ơ</w:t>
      </w:r>
      <w:r w:rsidRPr="000E79F3">
        <w:rPr>
          <w:rFonts w:ascii="Times New Roman" w:eastAsia="Times New Roman" w:hAnsi="Times New Roman" w:cs="Times New Roman"/>
          <w:color w:val="000000"/>
          <w:sz w:val="28"/>
          <w:szCs w:val="28"/>
          <w:lang w:val="vi-VN"/>
        </w:rPr>
        <w:t>n có quyền lựa chọn Tòa án giải quyết tranh chấp.</w:t>
      </w:r>
    </w:p>
    <w:p w14:paraId="688CAD6C"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Trường hợp này, do các đương sự không có thỏa thuận lựa chọn Tòa án nơi có trụ sở của nguyên đơn giải quyết tranh chấp hợp đồng tín dụng nên không áp dụng </w:t>
      </w:r>
      <w:bookmarkStart w:id="158" w:name="dc_111"/>
      <w:r w:rsidRPr="000E79F3">
        <w:rPr>
          <w:rFonts w:ascii="Times New Roman" w:eastAsia="Times New Roman" w:hAnsi="Times New Roman" w:cs="Times New Roman"/>
          <w:color w:val="0000FF"/>
          <w:sz w:val="28"/>
          <w:szCs w:val="28"/>
          <w:lang w:val="en-GB"/>
        </w:rPr>
        <w:t>điểm b khoản 1 Điều 39 của Bộ luật Tố tụng dân sự năm 2015</w:t>
      </w:r>
      <w:bookmarkEnd w:id="158"/>
      <w:r w:rsidRPr="000E79F3">
        <w:rPr>
          <w:rFonts w:ascii="Times New Roman" w:eastAsia="Times New Roman" w:hAnsi="Times New Roman" w:cs="Times New Roman"/>
          <w:color w:val="000000"/>
          <w:sz w:val="28"/>
          <w:szCs w:val="28"/>
          <w:lang w:val="en-GB"/>
        </w:rPr>
        <w:t> </w:t>
      </w:r>
      <w:r w:rsidRPr="000E79F3">
        <w:rPr>
          <w:rFonts w:ascii="Times New Roman" w:eastAsia="Times New Roman" w:hAnsi="Times New Roman" w:cs="Times New Roman"/>
          <w:color w:val="000000"/>
          <w:sz w:val="28"/>
          <w:szCs w:val="28"/>
          <w:lang w:val="vi-VN"/>
        </w:rPr>
        <w:t>để xác định thẩm quyền của Tòa án.</w:t>
      </w:r>
    </w:p>
    <w:p w14:paraId="77E5F540"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Theo quy định tại </w:t>
      </w:r>
      <w:bookmarkStart w:id="159" w:name="dc_112"/>
      <w:r w:rsidRPr="000E79F3">
        <w:rPr>
          <w:rFonts w:ascii="Times New Roman" w:eastAsia="Times New Roman" w:hAnsi="Times New Roman" w:cs="Times New Roman"/>
          <w:color w:val="0000FF"/>
          <w:sz w:val="28"/>
          <w:szCs w:val="28"/>
          <w:lang w:val="en-GB"/>
        </w:rPr>
        <w:t>điểm a khoản 1 Điều 39 của Bộ luật Tố tụng dân sự năm 2015</w:t>
      </w:r>
      <w:bookmarkEnd w:id="159"/>
      <w:r w:rsidRPr="000E79F3">
        <w:rPr>
          <w:rFonts w:ascii="Times New Roman" w:eastAsia="Times New Roman" w:hAnsi="Times New Roman" w:cs="Times New Roman"/>
          <w:color w:val="000000"/>
          <w:sz w:val="28"/>
          <w:szCs w:val="28"/>
          <w:lang w:val="vi-VN"/>
        </w:rPr>
        <w:t> thì: </w:t>
      </w:r>
      <w:r w:rsidRPr="000E79F3">
        <w:rPr>
          <w:rFonts w:ascii="Times New Roman" w:eastAsia="Times New Roman" w:hAnsi="Times New Roman" w:cs="Times New Roman"/>
          <w:i/>
          <w:iCs/>
          <w:color w:val="000000"/>
          <w:sz w:val="28"/>
          <w:szCs w:val="28"/>
        </w:rPr>
        <w:t>“</w:t>
      </w:r>
      <w:r w:rsidRPr="000E79F3">
        <w:rPr>
          <w:rFonts w:ascii="Times New Roman" w:eastAsia="Times New Roman" w:hAnsi="Times New Roman" w:cs="Times New Roman"/>
          <w:i/>
          <w:iCs/>
          <w:color w:val="000000"/>
          <w:sz w:val="28"/>
          <w:szCs w:val="28"/>
          <w:lang w:val="vi-VN"/>
        </w:rPr>
        <w:t>Tòa án nơi bị đơn cư trú, làm việc, nếu bị đơn là c</w:t>
      </w:r>
      <w:r w:rsidRPr="000E79F3">
        <w:rPr>
          <w:rFonts w:ascii="Times New Roman" w:eastAsia="Times New Roman" w:hAnsi="Times New Roman" w:cs="Times New Roman"/>
          <w:i/>
          <w:iCs/>
          <w:color w:val="000000"/>
          <w:sz w:val="28"/>
          <w:szCs w:val="28"/>
        </w:rPr>
        <w:t>á </w:t>
      </w:r>
      <w:r w:rsidRPr="000E79F3">
        <w:rPr>
          <w:rFonts w:ascii="Times New Roman" w:eastAsia="Times New Roman" w:hAnsi="Times New Roman" w:cs="Times New Roman"/>
          <w:i/>
          <w:iCs/>
          <w:color w:val="000000"/>
          <w:sz w:val="28"/>
          <w:szCs w:val="28"/>
          <w:lang w:val="vi-VN"/>
        </w:rPr>
        <w:t>nhân hoặc nơi bị đơn có trụ sở, nếu bị đơn là cơ quan, tổ chức có th</w:t>
      </w:r>
      <w:r w:rsidRPr="000E79F3">
        <w:rPr>
          <w:rFonts w:ascii="Times New Roman" w:eastAsia="Times New Roman" w:hAnsi="Times New Roman" w:cs="Times New Roman"/>
          <w:i/>
          <w:iCs/>
          <w:color w:val="000000"/>
          <w:sz w:val="28"/>
          <w:szCs w:val="28"/>
        </w:rPr>
        <w:t>ẩ</w:t>
      </w:r>
      <w:r w:rsidRPr="000E79F3">
        <w:rPr>
          <w:rFonts w:ascii="Times New Roman" w:eastAsia="Times New Roman" w:hAnsi="Times New Roman" w:cs="Times New Roman"/>
          <w:i/>
          <w:iCs/>
          <w:color w:val="000000"/>
          <w:sz w:val="28"/>
          <w:szCs w:val="28"/>
          <w:lang w:val="vi-VN"/>
        </w:rPr>
        <w:t>m quyền giải quyết theo thủ tục sơ th</w:t>
      </w:r>
      <w:r w:rsidRPr="000E79F3">
        <w:rPr>
          <w:rFonts w:ascii="Times New Roman" w:eastAsia="Times New Roman" w:hAnsi="Times New Roman" w:cs="Times New Roman"/>
          <w:i/>
          <w:iCs/>
          <w:color w:val="000000"/>
          <w:sz w:val="28"/>
          <w:szCs w:val="28"/>
        </w:rPr>
        <w:t>ẩ</w:t>
      </w:r>
      <w:r w:rsidRPr="000E79F3">
        <w:rPr>
          <w:rFonts w:ascii="Times New Roman" w:eastAsia="Times New Roman" w:hAnsi="Times New Roman" w:cs="Times New Roman"/>
          <w:i/>
          <w:iCs/>
          <w:color w:val="000000"/>
          <w:sz w:val="28"/>
          <w:szCs w:val="28"/>
          <w:lang w:val="vi-VN"/>
        </w:rPr>
        <w:t>m những tranh chấp về dân sự, hôn nhân và gia đình, kinh doanh, thương mại, lao động quy định tại các Điều 26, 28, 30 và 32 của Bộ luật này”.</w:t>
      </w:r>
    </w:p>
    <w:p w14:paraId="4BFEA377"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160" w:name="dc_113"/>
      <w:r w:rsidRPr="000E79F3">
        <w:rPr>
          <w:rFonts w:ascii="Times New Roman" w:eastAsia="Times New Roman" w:hAnsi="Times New Roman" w:cs="Times New Roman"/>
          <w:color w:val="0000FF"/>
          <w:sz w:val="28"/>
          <w:szCs w:val="28"/>
          <w:lang w:val="en-GB"/>
        </w:rPr>
        <w:t>Điểm g khoản 1 Điều 40 của Bộ luật Tố tụng dân sự năm 2015</w:t>
      </w:r>
      <w:bookmarkEnd w:id="160"/>
      <w:r w:rsidRPr="000E79F3">
        <w:rPr>
          <w:rFonts w:ascii="Times New Roman" w:eastAsia="Times New Roman" w:hAnsi="Times New Roman" w:cs="Times New Roman"/>
          <w:color w:val="000000"/>
          <w:sz w:val="28"/>
          <w:szCs w:val="28"/>
          <w:lang w:val="en-GB"/>
        </w:rPr>
        <w:t> </w:t>
      </w:r>
      <w:r w:rsidRPr="000E79F3">
        <w:rPr>
          <w:rFonts w:ascii="Times New Roman" w:eastAsia="Times New Roman" w:hAnsi="Times New Roman" w:cs="Times New Roman"/>
          <w:color w:val="000000"/>
          <w:sz w:val="28"/>
          <w:szCs w:val="28"/>
          <w:lang w:val="vi-VN"/>
        </w:rPr>
        <w:t>quy định: </w:t>
      </w:r>
      <w:r w:rsidRPr="000E79F3">
        <w:rPr>
          <w:rFonts w:ascii="Times New Roman" w:eastAsia="Times New Roman" w:hAnsi="Times New Roman" w:cs="Times New Roman"/>
          <w:i/>
          <w:iCs/>
          <w:color w:val="000000"/>
          <w:sz w:val="28"/>
          <w:szCs w:val="28"/>
          <w:lang w:val="vi-VN"/>
        </w:rPr>
        <w:t>“Nếu tranh chấp phát s</w:t>
      </w:r>
      <w:r w:rsidRPr="000E79F3">
        <w:rPr>
          <w:rFonts w:ascii="Times New Roman" w:eastAsia="Times New Roman" w:hAnsi="Times New Roman" w:cs="Times New Roman"/>
          <w:i/>
          <w:iCs/>
          <w:color w:val="000000"/>
          <w:sz w:val="28"/>
          <w:szCs w:val="28"/>
        </w:rPr>
        <w:t>i</w:t>
      </w:r>
      <w:r w:rsidRPr="000E79F3">
        <w:rPr>
          <w:rFonts w:ascii="Times New Roman" w:eastAsia="Times New Roman" w:hAnsi="Times New Roman" w:cs="Times New Roman"/>
          <w:i/>
          <w:iCs/>
          <w:color w:val="000000"/>
          <w:sz w:val="28"/>
          <w:szCs w:val="28"/>
          <w:lang w:val="vi-VN"/>
        </w:rPr>
        <w:t>nh từ quan hệ hợp đồng thì nguyên đơn c</w:t>
      </w:r>
      <w:r w:rsidRPr="000E79F3">
        <w:rPr>
          <w:rFonts w:ascii="Times New Roman" w:eastAsia="Times New Roman" w:hAnsi="Times New Roman" w:cs="Times New Roman"/>
          <w:i/>
          <w:iCs/>
          <w:color w:val="000000"/>
          <w:sz w:val="28"/>
          <w:szCs w:val="28"/>
        </w:rPr>
        <w:t>ó </w:t>
      </w:r>
      <w:r w:rsidRPr="000E79F3">
        <w:rPr>
          <w:rFonts w:ascii="Times New Roman" w:eastAsia="Times New Roman" w:hAnsi="Times New Roman" w:cs="Times New Roman"/>
          <w:i/>
          <w:iCs/>
          <w:color w:val="000000"/>
          <w:sz w:val="28"/>
          <w:szCs w:val="28"/>
          <w:lang w:val="vi-VN"/>
        </w:rPr>
        <w:t>thể yêu cầu Tòa án nơi hợp đồng được thực hiện giải quyết</w:t>
      </w:r>
      <w:r w:rsidRPr="000E79F3">
        <w:rPr>
          <w:rFonts w:ascii="Times New Roman" w:eastAsia="Times New Roman" w:hAnsi="Times New Roman" w:cs="Times New Roman"/>
          <w:i/>
          <w:iCs/>
          <w:color w:val="000000"/>
          <w:sz w:val="28"/>
          <w:szCs w:val="28"/>
        </w:rPr>
        <w:t>”.</w:t>
      </w:r>
    </w:p>
    <w:p w14:paraId="02D1F8F5"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Căn cứ các quy định nêu trên, Tòa án nơi bị đơn có trụ sở và Tòa án nơi hợp đồng được thực hiện đều có thẩm quyền giải quyết tranh chấp hợp đồng tín dụng. Tuy nhiên, trường hợp nguyên đơn lựa chọn Tòa án nơi hợp đồng được thực hiện giải quyết tranh chấp thì tôn trọng và thực hiện theo quyền định đoạt của nguyên đơn.</w:t>
      </w:r>
    </w:p>
    <w:p w14:paraId="4C48719F"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lastRenderedPageBreak/>
        <w:t>Hợp đồng tín dụng này có hoạt động giải ngân tiền vay tại chi nhánh M của Ngân hàng nên nơi có chi nhánh M của Ngân hàng được xác định là nơi thực hiện hợp đồng. Do vậy, Tòa án nơi có chi nhánh M của Ngân hàng có thẩm quyền giải quyết đối với tranh chấp nêu trên.</w:t>
      </w:r>
    </w:p>
    <w:p w14:paraId="123BB776"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161" w:name="dieu_5_3"/>
      <w:r w:rsidRPr="000E79F3">
        <w:rPr>
          <w:rFonts w:ascii="Times New Roman" w:eastAsia="Times New Roman" w:hAnsi="Times New Roman" w:cs="Times New Roman"/>
          <w:b/>
          <w:bCs/>
          <w:i/>
          <w:iCs/>
          <w:color w:val="000000"/>
          <w:sz w:val="28"/>
          <w:szCs w:val="28"/>
          <w:lang w:val="vi-VN"/>
        </w:rPr>
        <w:t>5. Tranh chấp giữa doanh nghiệp bảo hiểm với người mua bảo hiểm về việc đóng phí bảo hiểm theo hợp đồng bảo hiểm phi nhân thọ đã ký kết là tranh chấp dân sự hay tranh chấp kinh doanh, thương mại?</w:t>
      </w:r>
      <w:bookmarkEnd w:id="161"/>
    </w:p>
    <w:p w14:paraId="17F9D40E"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Pháp luật quy định chủ thể ký Hợp đồng bảo hiểm phi nhân thọ gồm: Doanh nghiệp bảo hiểm và người mua bảo hiểm. Chủ thể ký là cá nhân, cơ quan, tổ chức.</w:t>
      </w:r>
    </w:p>
    <w:p w14:paraId="6648DAAD"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Trong trường hợp các bên ký Hợp đồng đều là thương nhân (tổ chức kinh tế, cá nhân hoạt động thương mại) có đăng ký kinh doanh, hoạt động nhằm mục đích sinh lợi, nếu phát sinh tranh chấp, đó là tranh chấp kinh doanh, thương mại; Tòa án có thẩm quyền giải quyết theo quy định tại </w:t>
      </w:r>
      <w:bookmarkStart w:id="162" w:name="dc_114"/>
      <w:r w:rsidRPr="000E79F3">
        <w:rPr>
          <w:rFonts w:ascii="Times New Roman" w:eastAsia="Times New Roman" w:hAnsi="Times New Roman" w:cs="Times New Roman"/>
          <w:color w:val="0000FF"/>
          <w:sz w:val="28"/>
          <w:szCs w:val="28"/>
          <w:lang w:val="en-GB"/>
        </w:rPr>
        <w:t>khoản 1 Điều 30 của Bộ luật Tố tụng dân sự năm 2015</w:t>
      </w:r>
      <w:bookmarkEnd w:id="162"/>
      <w:r w:rsidRPr="000E79F3">
        <w:rPr>
          <w:rFonts w:ascii="Times New Roman" w:eastAsia="Times New Roman" w:hAnsi="Times New Roman" w:cs="Times New Roman"/>
          <w:color w:val="000000"/>
          <w:sz w:val="28"/>
          <w:szCs w:val="28"/>
          <w:lang w:val="vi-VN"/>
        </w:rPr>
        <w:t>.</w:t>
      </w:r>
    </w:p>
    <w:p w14:paraId="13FA0487"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Trong trường hợp một bên ký Hợp đồng không phải là thương nhân, Hợp đồng này là Hợp đồng dân sự và nếu phát sinh tranh chấp thì đó là tranh chấp Hợp đồng dân sự thuộc thẩm quyền giải quyết của Tòa án theo quy định tại </w:t>
      </w:r>
      <w:bookmarkStart w:id="163" w:name="dc_115"/>
      <w:r w:rsidRPr="000E79F3">
        <w:rPr>
          <w:rFonts w:ascii="Times New Roman" w:eastAsia="Times New Roman" w:hAnsi="Times New Roman" w:cs="Times New Roman"/>
          <w:color w:val="0000FF"/>
          <w:sz w:val="28"/>
          <w:szCs w:val="28"/>
          <w:lang w:val="en-GB"/>
        </w:rPr>
        <w:t>khoản 3 Điều 26 của Bộ luật Tố tụng dân sự năm 2015</w:t>
      </w:r>
      <w:bookmarkEnd w:id="163"/>
      <w:r w:rsidRPr="000E79F3">
        <w:rPr>
          <w:rFonts w:ascii="Times New Roman" w:eastAsia="Times New Roman" w:hAnsi="Times New Roman" w:cs="Times New Roman"/>
          <w:color w:val="000000"/>
          <w:sz w:val="28"/>
          <w:szCs w:val="28"/>
          <w:lang w:val="vi-VN"/>
        </w:rPr>
        <w:t>.</w:t>
      </w:r>
    </w:p>
    <w:p w14:paraId="798C752C"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164" w:name="dc_116"/>
      <w:r w:rsidRPr="000E79F3">
        <w:rPr>
          <w:rFonts w:ascii="Times New Roman" w:eastAsia="Times New Roman" w:hAnsi="Times New Roman" w:cs="Times New Roman"/>
          <w:color w:val="0000FF"/>
          <w:sz w:val="28"/>
          <w:szCs w:val="28"/>
          <w:lang w:val="en-GB"/>
        </w:rPr>
        <w:t>Điều 6 của Luật Thương mại năm 2005</w:t>
      </w:r>
      <w:bookmarkEnd w:id="164"/>
      <w:r w:rsidRPr="000E79F3">
        <w:rPr>
          <w:rFonts w:ascii="Times New Roman" w:eastAsia="Times New Roman" w:hAnsi="Times New Roman" w:cs="Times New Roman"/>
          <w:color w:val="000000"/>
          <w:sz w:val="28"/>
          <w:szCs w:val="28"/>
          <w:lang w:val="en-GB"/>
        </w:rPr>
        <w:t> </w:t>
      </w:r>
      <w:r w:rsidRPr="000E79F3">
        <w:rPr>
          <w:rFonts w:ascii="Times New Roman" w:eastAsia="Times New Roman" w:hAnsi="Times New Roman" w:cs="Times New Roman"/>
          <w:color w:val="000000"/>
          <w:sz w:val="28"/>
          <w:szCs w:val="28"/>
          <w:lang w:val="vi-VN"/>
        </w:rPr>
        <w:t>quy định thương nhân như sau: </w:t>
      </w:r>
      <w:r w:rsidRPr="000E79F3">
        <w:rPr>
          <w:rFonts w:ascii="Times New Roman" w:eastAsia="Times New Roman" w:hAnsi="Times New Roman" w:cs="Times New Roman"/>
          <w:i/>
          <w:iCs/>
          <w:color w:val="000000"/>
          <w:sz w:val="28"/>
          <w:szCs w:val="28"/>
          <w:lang w:val="vi-VN"/>
        </w:rPr>
        <w:t>“</w:t>
      </w:r>
      <w:r w:rsidRPr="000E79F3">
        <w:rPr>
          <w:rFonts w:ascii="Times New Roman" w:eastAsia="Times New Roman" w:hAnsi="Times New Roman" w:cs="Times New Roman"/>
          <w:i/>
          <w:iCs/>
          <w:color w:val="000000"/>
          <w:sz w:val="28"/>
          <w:szCs w:val="28"/>
        </w:rPr>
        <w:t>1</w:t>
      </w:r>
      <w:r w:rsidRPr="000E79F3">
        <w:rPr>
          <w:rFonts w:ascii="Times New Roman" w:eastAsia="Times New Roman" w:hAnsi="Times New Roman" w:cs="Times New Roman"/>
          <w:i/>
          <w:iCs/>
          <w:color w:val="000000"/>
          <w:sz w:val="28"/>
          <w:szCs w:val="28"/>
          <w:lang w:val="vi-VN"/>
        </w:rPr>
        <w:t>. Thương nhân bao g</w:t>
      </w:r>
      <w:r w:rsidRPr="000E79F3">
        <w:rPr>
          <w:rFonts w:ascii="Times New Roman" w:eastAsia="Times New Roman" w:hAnsi="Times New Roman" w:cs="Times New Roman"/>
          <w:i/>
          <w:iCs/>
          <w:color w:val="000000"/>
          <w:sz w:val="28"/>
          <w:szCs w:val="28"/>
        </w:rPr>
        <w:t>ồ</w:t>
      </w:r>
      <w:r w:rsidRPr="000E79F3">
        <w:rPr>
          <w:rFonts w:ascii="Times New Roman" w:eastAsia="Times New Roman" w:hAnsi="Times New Roman" w:cs="Times New Roman"/>
          <w:i/>
          <w:iCs/>
          <w:color w:val="000000"/>
          <w:sz w:val="28"/>
          <w:szCs w:val="28"/>
          <w:lang w:val="vi-VN"/>
        </w:rPr>
        <w:t>m t</w:t>
      </w:r>
      <w:r w:rsidRPr="000E79F3">
        <w:rPr>
          <w:rFonts w:ascii="Times New Roman" w:eastAsia="Times New Roman" w:hAnsi="Times New Roman" w:cs="Times New Roman"/>
          <w:i/>
          <w:iCs/>
          <w:color w:val="000000"/>
          <w:sz w:val="28"/>
          <w:szCs w:val="28"/>
        </w:rPr>
        <w:t>ổ </w:t>
      </w:r>
      <w:r w:rsidRPr="000E79F3">
        <w:rPr>
          <w:rFonts w:ascii="Times New Roman" w:eastAsia="Times New Roman" w:hAnsi="Times New Roman" w:cs="Times New Roman"/>
          <w:i/>
          <w:iCs/>
          <w:color w:val="000000"/>
          <w:sz w:val="28"/>
          <w:szCs w:val="28"/>
          <w:lang w:val="vi-VN"/>
        </w:rPr>
        <w:t>chức kinh t</w:t>
      </w:r>
      <w:r w:rsidRPr="000E79F3">
        <w:rPr>
          <w:rFonts w:ascii="Times New Roman" w:eastAsia="Times New Roman" w:hAnsi="Times New Roman" w:cs="Times New Roman"/>
          <w:i/>
          <w:iCs/>
          <w:color w:val="000000"/>
          <w:sz w:val="28"/>
          <w:szCs w:val="28"/>
        </w:rPr>
        <w:t>ế </w:t>
      </w:r>
      <w:r w:rsidRPr="000E79F3">
        <w:rPr>
          <w:rFonts w:ascii="Times New Roman" w:eastAsia="Times New Roman" w:hAnsi="Times New Roman" w:cs="Times New Roman"/>
          <w:i/>
          <w:iCs/>
          <w:color w:val="000000"/>
          <w:sz w:val="28"/>
          <w:szCs w:val="28"/>
          <w:lang w:val="vi-VN"/>
        </w:rPr>
        <w:t>được thành lập hợp pháp, cá nhân hoạt động thương mại một cách độc lập, thường xuyên và có đăng ký kinh doanh. 2. Thương nhân có quyền hoạt động thương mại trong các ngành nghề, tại các địa bàn, dưới các hình thức và theo các phương thức mà pháp luật không cấm.</w:t>
      </w:r>
    </w:p>
    <w:p w14:paraId="1C7819CA"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rPr>
        <w:t>…”</w:t>
      </w:r>
    </w:p>
    <w:p w14:paraId="46821726"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Theo quy định tại </w:t>
      </w:r>
      <w:bookmarkStart w:id="165" w:name="dc_117"/>
      <w:r w:rsidRPr="000E79F3">
        <w:rPr>
          <w:rFonts w:ascii="Times New Roman" w:eastAsia="Times New Roman" w:hAnsi="Times New Roman" w:cs="Times New Roman"/>
          <w:color w:val="0000FF"/>
          <w:sz w:val="28"/>
          <w:szCs w:val="28"/>
          <w:lang w:val="en-GB"/>
        </w:rPr>
        <w:t>khoản 1 Điều 3 của Luật Thương mại năm 2005</w:t>
      </w:r>
      <w:bookmarkEnd w:id="165"/>
      <w:r w:rsidRPr="000E79F3">
        <w:rPr>
          <w:rFonts w:ascii="Times New Roman" w:eastAsia="Times New Roman" w:hAnsi="Times New Roman" w:cs="Times New Roman"/>
          <w:color w:val="000000"/>
          <w:sz w:val="28"/>
          <w:szCs w:val="28"/>
          <w:lang w:val="vi-VN"/>
        </w:rPr>
        <w:t> thì khái niệm hoạt động thương mại được quy định: </w:t>
      </w:r>
      <w:r w:rsidRPr="000E79F3">
        <w:rPr>
          <w:rFonts w:ascii="Times New Roman" w:eastAsia="Times New Roman" w:hAnsi="Times New Roman" w:cs="Times New Roman"/>
          <w:i/>
          <w:iCs/>
          <w:color w:val="000000"/>
          <w:sz w:val="28"/>
          <w:szCs w:val="28"/>
          <w:lang w:val="vi-VN"/>
        </w:rPr>
        <w:t>“Hoạt động thương mại là hoạt động nhằm mục đích sinh lợi, bao gồm mua bán hàng h</w:t>
      </w:r>
      <w:r w:rsidRPr="000E79F3">
        <w:rPr>
          <w:rFonts w:ascii="Times New Roman" w:eastAsia="Times New Roman" w:hAnsi="Times New Roman" w:cs="Times New Roman"/>
          <w:i/>
          <w:iCs/>
          <w:color w:val="000000"/>
          <w:sz w:val="28"/>
          <w:szCs w:val="28"/>
        </w:rPr>
        <w:t>óa</w:t>
      </w:r>
      <w:r w:rsidRPr="000E79F3">
        <w:rPr>
          <w:rFonts w:ascii="Times New Roman" w:eastAsia="Times New Roman" w:hAnsi="Times New Roman" w:cs="Times New Roman"/>
          <w:i/>
          <w:iCs/>
          <w:color w:val="000000"/>
          <w:sz w:val="28"/>
          <w:szCs w:val="28"/>
          <w:lang w:val="vi-VN"/>
        </w:rPr>
        <w:t>, cung ứng dịch vụ, đầu tư, xúc tiến thương mại và các hoạt động nhằm mục đích sinh lợi khác.”</w:t>
      </w:r>
    </w:p>
    <w:p w14:paraId="07BEF290"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Căn cứ vào </w:t>
      </w:r>
      <w:bookmarkStart w:id="166" w:name="dc_118"/>
      <w:r w:rsidRPr="000E79F3">
        <w:rPr>
          <w:rFonts w:ascii="Times New Roman" w:eastAsia="Times New Roman" w:hAnsi="Times New Roman" w:cs="Times New Roman"/>
          <w:color w:val="0000FF"/>
          <w:sz w:val="28"/>
          <w:szCs w:val="28"/>
          <w:lang w:val="en-GB"/>
        </w:rPr>
        <w:t>khoản 1 Điều 30 của Bộ luật Tố tụng dân sự 2015</w:t>
      </w:r>
      <w:bookmarkEnd w:id="166"/>
      <w:r w:rsidRPr="000E79F3">
        <w:rPr>
          <w:rFonts w:ascii="Times New Roman" w:eastAsia="Times New Roman" w:hAnsi="Times New Roman" w:cs="Times New Roman"/>
          <w:color w:val="000000"/>
          <w:sz w:val="28"/>
          <w:szCs w:val="28"/>
          <w:lang w:val="vi-VN"/>
        </w:rPr>
        <w:t>: </w:t>
      </w:r>
      <w:r w:rsidRPr="000E79F3">
        <w:rPr>
          <w:rFonts w:ascii="Times New Roman" w:eastAsia="Times New Roman" w:hAnsi="Times New Roman" w:cs="Times New Roman"/>
          <w:i/>
          <w:iCs/>
          <w:color w:val="000000"/>
          <w:sz w:val="28"/>
          <w:szCs w:val="28"/>
          <w:lang w:val="vi-VN"/>
        </w:rPr>
        <w:t>“Tranh chấp phát sinh trong hoạt động kinh doanh, thương mại giữa c</w:t>
      </w:r>
      <w:r w:rsidRPr="000E79F3">
        <w:rPr>
          <w:rFonts w:ascii="Times New Roman" w:eastAsia="Times New Roman" w:hAnsi="Times New Roman" w:cs="Times New Roman"/>
          <w:i/>
          <w:iCs/>
          <w:color w:val="000000"/>
          <w:sz w:val="28"/>
          <w:szCs w:val="28"/>
        </w:rPr>
        <w:t>á</w:t>
      </w:r>
      <w:r w:rsidRPr="000E79F3">
        <w:rPr>
          <w:rFonts w:ascii="Times New Roman" w:eastAsia="Times New Roman" w:hAnsi="Times New Roman" w:cs="Times New Roman"/>
          <w:i/>
          <w:iCs/>
          <w:color w:val="000000"/>
          <w:sz w:val="28"/>
          <w:szCs w:val="28"/>
          <w:lang w:val="vi-VN"/>
        </w:rPr>
        <w:t> nhân, t</w:t>
      </w:r>
      <w:r w:rsidRPr="000E79F3">
        <w:rPr>
          <w:rFonts w:ascii="Times New Roman" w:eastAsia="Times New Roman" w:hAnsi="Times New Roman" w:cs="Times New Roman"/>
          <w:i/>
          <w:iCs/>
          <w:color w:val="000000"/>
          <w:sz w:val="28"/>
          <w:szCs w:val="28"/>
        </w:rPr>
        <w:t>ổ </w:t>
      </w:r>
      <w:r w:rsidRPr="000E79F3">
        <w:rPr>
          <w:rFonts w:ascii="Times New Roman" w:eastAsia="Times New Roman" w:hAnsi="Times New Roman" w:cs="Times New Roman"/>
          <w:i/>
          <w:iCs/>
          <w:color w:val="000000"/>
          <w:sz w:val="28"/>
          <w:szCs w:val="28"/>
          <w:lang w:val="vi-VN"/>
        </w:rPr>
        <w:t>chức có đăng k</w:t>
      </w:r>
      <w:r w:rsidRPr="000E79F3">
        <w:rPr>
          <w:rFonts w:ascii="Times New Roman" w:eastAsia="Times New Roman" w:hAnsi="Times New Roman" w:cs="Times New Roman"/>
          <w:i/>
          <w:iCs/>
          <w:color w:val="000000"/>
          <w:sz w:val="28"/>
          <w:szCs w:val="28"/>
        </w:rPr>
        <w:t>ý </w:t>
      </w:r>
      <w:r w:rsidRPr="000E79F3">
        <w:rPr>
          <w:rFonts w:ascii="Times New Roman" w:eastAsia="Times New Roman" w:hAnsi="Times New Roman" w:cs="Times New Roman"/>
          <w:i/>
          <w:iCs/>
          <w:color w:val="000000"/>
          <w:sz w:val="28"/>
          <w:szCs w:val="28"/>
          <w:lang w:val="vi-VN"/>
        </w:rPr>
        <w:t>kinh doanh với nhau và đều có mục đích lợi nhuận"</w:t>
      </w:r>
      <w:r w:rsidRPr="000E79F3">
        <w:rPr>
          <w:rFonts w:ascii="Times New Roman" w:eastAsia="Times New Roman" w:hAnsi="Times New Roman" w:cs="Times New Roman"/>
          <w:color w:val="000000"/>
          <w:sz w:val="28"/>
          <w:szCs w:val="28"/>
          <w:lang w:val="vi-VN"/>
        </w:rPr>
        <w:t>, </w:t>
      </w:r>
      <w:r w:rsidRPr="000E79F3">
        <w:rPr>
          <w:rFonts w:ascii="Times New Roman" w:eastAsia="Times New Roman" w:hAnsi="Times New Roman" w:cs="Times New Roman"/>
          <w:color w:val="000000"/>
          <w:sz w:val="28"/>
          <w:szCs w:val="28"/>
        </w:rPr>
        <w:t>tro</w:t>
      </w:r>
      <w:r w:rsidRPr="000E79F3">
        <w:rPr>
          <w:rFonts w:ascii="Times New Roman" w:eastAsia="Times New Roman" w:hAnsi="Times New Roman" w:cs="Times New Roman"/>
          <w:color w:val="000000"/>
          <w:sz w:val="28"/>
          <w:szCs w:val="28"/>
          <w:lang w:val="vi-VN"/>
        </w:rPr>
        <w:t>ng trường hợp tranh chấp giữa doanh nghiệp bảo hiểm với người mua bảo hiểm về việc đóng phí bảo hiểm theo hợp đ</w:t>
      </w:r>
      <w:r w:rsidRPr="000E79F3">
        <w:rPr>
          <w:rFonts w:ascii="Times New Roman" w:eastAsia="Times New Roman" w:hAnsi="Times New Roman" w:cs="Times New Roman"/>
          <w:color w:val="000000"/>
          <w:sz w:val="28"/>
          <w:szCs w:val="28"/>
        </w:rPr>
        <w:t>ồ</w:t>
      </w:r>
      <w:r w:rsidRPr="000E79F3">
        <w:rPr>
          <w:rFonts w:ascii="Times New Roman" w:eastAsia="Times New Roman" w:hAnsi="Times New Roman" w:cs="Times New Roman"/>
          <w:color w:val="000000"/>
          <w:sz w:val="28"/>
          <w:szCs w:val="28"/>
          <w:lang w:val="vi-VN"/>
        </w:rPr>
        <w:t>ng bảo hi</w:t>
      </w:r>
      <w:r w:rsidRPr="000E79F3">
        <w:rPr>
          <w:rFonts w:ascii="Times New Roman" w:eastAsia="Times New Roman" w:hAnsi="Times New Roman" w:cs="Times New Roman"/>
          <w:color w:val="000000"/>
          <w:sz w:val="28"/>
          <w:szCs w:val="28"/>
        </w:rPr>
        <w:t>ể</w:t>
      </w:r>
      <w:r w:rsidRPr="000E79F3">
        <w:rPr>
          <w:rFonts w:ascii="Times New Roman" w:eastAsia="Times New Roman" w:hAnsi="Times New Roman" w:cs="Times New Roman"/>
          <w:color w:val="000000"/>
          <w:sz w:val="28"/>
          <w:szCs w:val="28"/>
          <w:lang w:val="vi-VN"/>
        </w:rPr>
        <w:t>m phi nhân thọ thì: doanh nghiệp bảo hiểm đã có đăng ký kinh doanh, hai bên ký kết hợp đồng đều vì mục đích lợi nhuận. Vì vậy, nếu người mua bảo hiểm có đăng ký kinh doanh thì tranh chấp đó là tranh chấp kinh doanh, thương mại. N</w:t>
      </w:r>
      <w:r w:rsidRPr="000E79F3">
        <w:rPr>
          <w:rFonts w:ascii="Times New Roman" w:eastAsia="Times New Roman" w:hAnsi="Times New Roman" w:cs="Times New Roman"/>
          <w:color w:val="000000"/>
          <w:sz w:val="28"/>
          <w:szCs w:val="28"/>
        </w:rPr>
        <w:t>ế</w:t>
      </w:r>
      <w:r w:rsidRPr="000E79F3">
        <w:rPr>
          <w:rFonts w:ascii="Times New Roman" w:eastAsia="Times New Roman" w:hAnsi="Times New Roman" w:cs="Times New Roman"/>
          <w:color w:val="000000"/>
          <w:sz w:val="28"/>
          <w:szCs w:val="28"/>
          <w:lang w:val="vi-VN"/>
        </w:rPr>
        <w:t>u người mua bảo hiểm không có đăng ký kinh doanh thì tranh chấp được xác định là tranh chấp về dân sự.</w:t>
      </w:r>
    </w:p>
    <w:p w14:paraId="436C250D"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167" w:name="dieu_6_3"/>
      <w:r w:rsidRPr="000E79F3">
        <w:rPr>
          <w:rFonts w:ascii="Times New Roman" w:eastAsia="Times New Roman" w:hAnsi="Times New Roman" w:cs="Times New Roman"/>
          <w:b/>
          <w:bCs/>
          <w:i/>
          <w:iCs/>
          <w:color w:val="000000"/>
          <w:sz w:val="28"/>
          <w:szCs w:val="28"/>
          <w:lang w:val="en-GB"/>
        </w:rPr>
        <w:t xml:space="preserve">6. Trường hợp bên mua bảo hiểm có ý cung cấp thông tin không trung thực để giao kết hợp đồng bảo hiểm và hưởng chế độ bảo hiểm thì bị coi là trường hợp </w:t>
      </w:r>
      <w:r w:rsidRPr="000E79F3">
        <w:rPr>
          <w:rFonts w:ascii="Times New Roman" w:eastAsia="Times New Roman" w:hAnsi="Times New Roman" w:cs="Times New Roman"/>
          <w:b/>
          <w:bCs/>
          <w:i/>
          <w:iCs/>
          <w:color w:val="000000"/>
          <w:sz w:val="28"/>
          <w:szCs w:val="28"/>
          <w:lang w:val="en-GB"/>
        </w:rPr>
        <w:lastRenderedPageBreak/>
        <w:t>hợp đồng bảo hiểm vô hiệu do có hành vi lừa dối khi giao kết hợp đồng bảo hiểm theo</w:t>
      </w:r>
      <w:bookmarkEnd w:id="167"/>
      <w:r w:rsidRPr="000E79F3">
        <w:rPr>
          <w:rFonts w:ascii="Times New Roman" w:eastAsia="Times New Roman" w:hAnsi="Times New Roman" w:cs="Times New Roman"/>
          <w:b/>
          <w:bCs/>
          <w:i/>
          <w:iCs/>
          <w:color w:val="000000"/>
          <w:sz w:val="28"/>
          <w:szCs w:val="28"/>
          <w:lang w:val="en-GB"/>
        </w:rPr>
        <w:t> </w:t>
      </w:r>
      <w:bookmarkStart w:id="168" w:name="dc_119"/>
      <w:r w:rsidRPr="000E79F3">
        <w:rPr>
          <w:rFonts w:ascii="Times New Roman" w:eastAsia="Times New Roman" w:hAnsi="Times New Roman" w:cs="Times New Roman"/>
          <w:b/>
          <w:bCs/>
          <w:i/>
          <w:iCs/>
          <w:color w:val="000000"/>
          <w:sz w:val="28"/>
          <w:szCs w:val="28"/>
          <w:lang w:val="en-GB"/>
        </w:rPr>
        <w:t>điểm d khoản 1 Điều 22 của Luật Kinh doanh bảo hiểm</w:t>
      </w:r>
      <w:bookmarkEnd w:id="168"/>
      <w:r w:rsidRPr="000E79F3">
        <w:rPr>
          <w:rFonts w:ascii="Times New Roman" w:eastAsia="Times New Roman" w:hAnsi="Times New Roman" w:cs="Times New Roman"/>
          <w:b/>
          <w:bCs/>
          <w:i/>
          <w:iCs/>
          <w:color w:val="000000"/>
          <w:sz w:val="28"/>
          <w:szCs w:val="28"/>
          <w:lang w:val="en-GB"/>
        </w:rPr>
        <w:t> </w:t>
      </w:r>
      <w:bookmarkStart w:id="169" w:name="dieu_6_3_name"/>
      <w:r w:rsidRPr="000E79F3">
        <w:rPr>
          <w:rFonts w:ascii="Times New Roman" w:eastAsia="Times New Roman" w:hAnsi="Times New Roman" w:cs="Times New Roman"/>
          <w:b/>
          <w:bCs/>
          <w:i/>
          <w:iCs/>
          <w:color w:val="000000"/>
          <w:sz w:val="28"/>
          <w:szCs w:val="28"/>
          <w:lang w:val="en-GB"/>
        </w:rPr>
        <w:t>hay là trường hợp doanh nghiệp bảo hiểm có quyền đơn phương đình chỉ thực hiện hợp đồng bảo hiểm theo</w:t>
      </w:r>
      <w:bookmarkEnd w:id="169"/>
      <w:r w:rsidRPr="000E79F3">
        <w:rPr>
          <w:rFonts w:ascii="Times New Roman" w:eastAsia="Times New Roman" w:hAnsi="Times New Roman" w:cs="Times New Roman"/>
          <w:b/>
          <w:bCs/>
          <w:i/>
          <w:iCs/>
          <w:color w:val="000000"/>
          <w:sz w:val="28"/>
          <w:szCs w:val="28"/>
          <w:lang w:val="en-GB"/>
        </w:rPr>
        <w:t> </w:t>
      </w:r>
      <w:bookmarkStart w:id="170" w:name="dc_120"/>
      <w:r w:rsidRPr="000E79F3">
        <w:rPr>
          <w:rFonts w:ascii="Times New Roman" w:eastAsia="Times New Roman" w:hAnsi="Times New Roman" w:cs="Times New Roman"/>
          <w:b/>
          <w:bCs/>
          <w:i/>
          <w:iCs/>
          <w:color w:val="000000"/>
          <w:sz w:val="28"/>
          <w:szCs w:val="28"/>
          <w:lang w:val="en-GB"/>
        </w:rPr>
        <w:t>điểm a khoản 2 Điều 19 của Luật Kinh doanh bảo hiểm</w:t>
      </w:r>
      <w:bookmarkEnd w:id="170"/>
      <w:r w:rsidRPr="000E79F3">
        <w:rPr>
          <w:rFonts w:ascii="Times New Roman" w:eastAsia="Times New Roman" w:hAnsi="Times New Roman" w:cs="Times New Roman"/>
          <w:b/>
          <w:bCs/>
          <w:i/>
          <w:iCs/>
          <w:color w:val="000000"/>
          <w:sz w:val="28"/>
          <w:szCs w:val="28"/>
          <w:lang w:val="vi-VN"/>
        </w:rPr>
        <w:t>?</w:t>
      </w:r>
    </w:p>
    <w:p w14:paraId="26D63A0B"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171" w:name="dc_121"/>
      <w:r w:rsidRPr="000E79F3">
        <w:rPr>
          <w:rFonts w:ascii="Times New Roman" w:eastAsia="Times New Roman" w:hAnsi="Times New Roman" w:cs="Times New Roman"/>
          <w:color w:val="0000FF"/>
          <w:sz w:val="28"/>
          <w:szCs w:val="28"/>
          <w:lang w:val="en-GB"/>
        </w:rPr>
        <w:t>Khoản 2 Điều 19 của Luật Kinh doanh bảo hiểm</w:t>
      </w:r>
      <w:bookmarkEnd w:id="171"/>
      <w:r w:rsidRPr="000E79F3">
        <w:rPr>
          <w:rFonts w:ascii="Times New Roman" w:eastAsia="Times New Roman" w:hAnsi="Times New Roman" w:cs="Times New Roman"/>
          <w:color w:val="000000"/>
          <w:sz w:val="28"/>
          <w:szCs w:val="28"/>
          <w:lang w:val="en-GB"/>
        </w:rPr>
        <w:t> </w:t>
      </w:r>
      <w:r w:rsidRPr="000E79F3">
        <w:rPr>
          <w:rFonts w:ascii="Times New Roman" w:eastAsia="Times New Roman" w:hAnsi="Times New Roman" w:cs="Times New Roman"/>
          <w:color w:val="000000"/>
          <w:sz w:val="28"/>
          <w:szCs w:val="28"/>
          <w:lang w:val="vi-VN"/>
        </w:rPr>
        <w:t>quy định </w:t>
      </w:r>
      <w:r w:rsidRPr="000E79F3">
        <w:rPr>
          <w:rFonts w:ascii="Times New Roman" w:eastAsia="Times New Roman" w:hAnsi="Times New Roman" w:cs="Times New Roman"/>
          <w:i/>
          <w:iCs/>
          <w:color w:val="000000"/>
          <w:sz w:val="28"/>
          <w:szCs w:val="28"/>
          <w:lang w:val="vi-VN"/>
        </w:rPr>
        <w:t>"2. Doanh nghiệp bảo hiểm có quyền đơn phương đình chỉ thực hiện hợp đ</w:t>
      </w:r>
      <w:r w:rsidRPr="000E79F3">
        <w:rPr>
          <w:rFonts w:ascii="Times New Roman" w:eastAsia="Times New Roman" w:hAnsi="Times New Roman" w:cs="Times New Roman"/>
          <w:i/>
          <w:iCs/>
          <w:color w:val="000000"/>
          <w:sz w:val="28"/>
          <w:szCs w:val="28"/>
        </w:rPr>
        <w:t>ồ</w:t>
      </w:r>
      <w:r w:rsidRPr="000E79F3">
        <w:rPr>
          <w:rFonts w:ascii="Times New Roman" w:eastAsia="Times New Roman" w:hAnsi="Times New Roman" w:cs="Times New Roman"/>
          <w:i/>
          <w:iCs/>
          <w:color w:val="000000"/>
          <w:sz w:val="28"/>
          <w:szCs w:val="28"/>
          <w:lang w:val="vi-VN"/>
        </w:rPr>
        <w:t>ng bảo hi</w:t>
      </w:r>
      <w:r w:rsidRPr="000E79F3">
        <w:rPr>
          <w:rFonts w:ascii="Times New Roman" w:eastAsia="Times New Roman" w:hAnsi="Times New Roman" w:cs="Times New Roman"/>
          <w:i/>
          <w:iCs/>
          <w:color w:val="000000"/>
          <w:sz w:val="28"/>
          <w:szCs w:val="28"/>
        </w:rPr>
        <w:t>ể</w:t>
      </w:r>
      <w:r w:rsidRPr="000E79F3">
        <w:rPr>
          <w:rFonts w:ascii="Times New Roman" w:eastAsia="Times New Roman" w:hAnsi="Times New Roman" w:cs="Times New Roman"/>
          <w:i/>
          <w:iCs/>
          <w:color w:val="000000"/>
          <w:sz w:val="28"/>
          <w:szCs w:val="28"/>
          <w:lang w:val="vi-VN"/>
        </w:rPr>
        <w:t>m và thu ph</w:t>
      </w:r>
      <w:r w:rsidRPr="000E79F3">
        <w:rPr>
          <w:rFonts w:ascii="Times New Roman" w:eastAsia="Times New Roman" w:hAnsi="Times New Roman" w:cs="Times New Roman"/>
          <w:i/>
          <w:iCs/>
          <w:color w:val="000000"/>
          <w:sz w:val="28"/>
          <w:szCs w:val="28"/>
        </w:rPr>
        <w:t>í </w:t>
      </w:r>
      <w:r w:rsidRPr="000E79F3">
        <w:rPr>
          <w:rFonts w:ascii="Times New Roman" w:eastAsia="Times New Roman" w:hAnsi="Times New Roman" w:cs="Times New Roman"/>
          <w:i/>
          <w:iCs/>
          <w:color w:val="000000"/>
          <w:sz w:val="28"/>
          <w:szCs w:val="28"/>
          <w:lang w:val="vi-VN"/>
        </w:rPr>
        <w:t>bảo hiểm đến thời điểm đình chỉ thực hiện hợp đồng bảo hiểm khi bên mua bảo hi</w:t>
      </w:r>
      <w:r w:rsidRPr="000E79F3">
        <w:rPr>
          <w:rFonts w:ascii="Times New Roman" w:eastAsia="Times New Roman" w:hAnsi="Times New Roman" w:cs="Times New Roman"/>
          <w:i/>
          <w:iCs/>
          <w:color w:val="000000"/>
          <w:sz w:val="28"/>
          <w:szCs w:val="28"/>
        </w:rPr>
        <w:t>ể</w:t>
      </w:r>
      <w:r w:rsidRPr="000E79F3">
        <w:rPr>
          <w:rFonts w:ascii="Times New Roman" w:eastAsia="Times New Roman" w:hAnsi="Times New Roman" w:cs="Times New Roman"/>
          <w:i/>
          <w:iCs/>
          <w:color w:val="000000"/>
          <w:sz w:val="28"/>
          <w:szCs w:val="28"/>
          <w:lang w:val="vi-VN"/>
        </w:rPr>
        <w:t>m c</w:t>
      </w:r>
      <w:r w:rsidRPr="000E79F3">
        <w:rPr>
          <w:rFonts w:ascii="Times New Roman" w:eastAsia="Times New Roman" w:hAnsi="Times New Roman" w:cs="Times New Roman"/>
          <w:i/>
          <w:iCs/>
          <w:color w:val="000000"/>
          <w:sz w:val="28"/>
          <w:szCs w:val="28"/>
        </w:rPr>
        <w:t>ó </w:t>
      </w:r>
      <w:r w:rsidRPr="000E79F3">
        <w:rPr>
          <w:rFonts w:ascii="Times New Roman" w:eastAsia="Times New Roman" w:hAnsi="Times New Roman" w:cs="Times New Roman"/>
          <w:i/>
          <w:iCs/>
          <w:color w:val="000000"/>
          <w:sz w:val="28"/>
          <w:szCs w:val="28"/>
          <w:lang w:val="vi-VN"/>
        </w:rPr>
        <w:t>một trong những hành vi sau đây:</w:t>
      </w:r>
    </w:p>
    <w:p w14:paraId="037D7511"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a) C</w:t>
      </w:r>
      <w:r w:rsidRPr="000E79F3">
        <w:rPr>
          <w:rFonts w:ascii="Times New Roman" w:eastAsia="Times New Roman" w:hAnsi="Times New Roman" w:cs="Times New Roman"/>
          <w:i/>
          <w:iCs/>
          <w:color w:val="000000"/>
          <w:sz w:val="28"/>
          <w:szCs w:val="28"/>
        </w:rPr>
        <w:t>ố ý </w:t>
      </w:r>
      <w:r w:rsidRPr="000E79F3">
        <w:rPr>
          <w:rFonts w:ascii="Times New Roman" w:eastAsia="Times New Roman" w:hAnsi="Times New Roman" w:cs="Times New Roman"/>
          <w:i/>
          <w:iCs/>
          <w:color w:val="000000"/>
          <w:sz w:val="28"/>
          <w:szCs w:val="28"/>
          <w:lang w:val="vi-VN"/>
        </w:rPr>
        <w:t>cung cấp thông tin sai sự thật nhằm giao kết hợp đồng bảo hi</w:t>
      </w:r>
      <w:r w:rsidRPr="000E79F3">
        <w:rPr>
          <w:rFonts w:ascii="Times New Roman" w:eastAsia="Times New Roman" w:hAnsi="Times New Roman" w:cs="Times New Roman"/>
          <w:i/>
          <w:iCs/>
          <w:color w:val="000000"/>
          <w:sz w:val="28"/>
          <w:szCs w:val="28"/>
        </w:rPr>
        <w:t>ể</w:t>
      </w:r>
      <w:r w:rsidRPr="000E79F3">
        <w:rPr>
          <w:rFonts w:ascii="Times New Roman" w:eastAsia="Times New Roman" w:hAnsi="Times New Roman" w:cs="Times New Roman"/>
          <w:i/>
          <w:iCs/>
          <w:color w:val="000000"/>
          <w:sz w:val="28"/>
          <w:szCs w:val="28"/>
          <w:lang w:val="vi-VN"/>
        </w:rPr>
        <w:t>m để được trả tiền bảo hiểm hoặc được bồi thường".</w:t>
      </w:r>
    </w:p>
    <w:p w14:paraId="7F00C212"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Như vậy, trường hợp bên mua bảo hiểm cố ý cung cấp thông tin không trung thực để giao kết hợp đồng bảo hiểm và hưởng chế độ bảo hiểm thì doanh nghiệm bảo hiểm có </w:t>
      </w:r>
      <w:r w:rsidRPr="000E79F3">
        <w:rPr>
          <w:rFonts w:ascii="Times New Roman" w:eastAsia="Times New Roman" w:hAnsi="Times New Roman" w:cs="Times New Roman"/>
          <w:color w:val="000000"/>
          <w:sz w:val="28"/>
          <w:szCs w:val="28"/>
        </w:rPr>
        <w:t>q</w:t>
      </w:r>
      <w:r w:rsidRPr="000E79F3">
        <w:rPr>
          <w:rFonts w:ascii="Times New Roman" w:eastAsia="Times New Roman" w:hAnsi="Times New Roman" w:cs="Times New Roman"/>
          <w:color w:val="000000"/>
          <w:sz w:val="28"/>
          <w:szCs w:val="28"/>
          <w:lang w:val="vi-VN"/>
        </w:rPr>
        <w:t>uyền đ</w:t>
      </w:r>
      <w:r w:rsidRPr="000E79F3">
        <w:rPr>
          <w:rFonts w:ascii="Times New Roman" w:eastAsia="Times New Roman" w:hAnsi="Times New Roman" w:cs="Times New Roman"/>
          <w:color w:val="000000"/>
          <w:sz w:val="28"/>
          <w:szCs w:val="28"/>
        </w:rPr>
        <w:t>ơ</w:t>
      </w:r>
      <w:r w:rsidRPr="000E79F3">
        <w:rPr>
          <w:rFonts w:ascii="Times New Roman" w:eastAsia="Times New Roman" w:hAnsi="Times New Roman" w:cs="Times New Roman"/>
          <w:color w:val="000000"/>
          <w:sz w:val="28"/>
          <w:szCs w:val="28"/>
          <w:lang w:val="vi-VN"/>
        </w:rPr>
        <w:t>n phương đình chỉ thực hiện hợp đồng bảo hiểm và thu phí bảo hiểm đến thời điểm đình chỉ thực hiện hợp đồng. Việc giải quyết hậu quả của việc đình chỉ thực hiện hợp đồng bảo hiểm được thực hiện theo các thỏa thuận của hợp đồng phù h</w:t>
      </w:r>
      <w:r w:rsidRPr="000E79F3">
        <w:rPr>
          <w:rFonts w:ascii="Times New Roman" w:eastAsia="Times New Roman" w:hAnsi="Times New Roman" w:cs="Times New Roman"/>
          <w:color w:val="000000"/>
          <w:sz w:val="28"/>
          <w:szCs w:val="28"/>
        </w:rPr>
        <w:t>ợ</w:t>
      </w:r>
      <w:r w:rsidRPr="000E79F3">
        <w:rPr>
          <w:rFonts w:ascii="Times New Roman" w:eastAsia="Times New Roman" w:hAnsi="Times New Roman" w:cs="Times New Roman"/>
          <w:color w:val="000000"/>
          <w:sz w:val="28"/>
          <w:szCs w:val="28"/>
          <w:lang w:val="vi-VN"/>
        </w:rPr>
        <w:t>p với quy định của pháp luật.</w:t>
      </w:r>
    </w:p>
    <w:p w14:paraId="5B2235E2"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Bên cạnh đó, theo </w:t>
      </w:r>
      <w:bookmarkStart w:id="172" w:name="dc_122"/>
      <w:r w:rsidRPr="000E79F3">
        <w:rPr>
          <w:rFonts w:ascii="Times New Roman" w:eastAsia="Times New Roman" w:hAnsi="Times New Roman" w:cs="Times New Roman"/>
          <w:color w:val="0000FF"/>
          <w:sz w:val="28"/>
          <w:szCs w:val="28"/>
          <w:lang w:val="en-GB"/>
        </w:rPr>
        <w:t>điểm d khoản 1 Điều 22 của Luật Kinh doanh bảo hiểm</w:t>
      </w:r>
      <w:bookmarkEnd w:id="172"/>
      <w:r w:rsidRPr="000E79F3">
        <w:rPr>
          <w:rFonts w:ascii="Times New Roman" w:eastAsia="Times New Roman" w:hAnsi="Times New Roman" w:cs="Times New Roman"/>
          <w:color w:val="000000"/>
          <w:sz w:val="28"/>
          <w:szCs w:val="28"/>
          <w:lang w:val="en-GB"/>
        </w:rPr>
        <w:t> </w:t>
      </w:r>
      <w:r w:rsidRPr="000E79F3">
        <w:rPr>
          <w:rFonts w:ascii="Times New Roman" w:eastAsia="Times New Roman" w:hAnsi="Times New Roman" w:cs="Times New Roman"/>
          <w:color w:val="000000"/>
          <w:sz w:val="28"/>
          <w:szCs w:val="28"/>
          <w:lang w:val="vi-VN"/>
        </w:rPr>
        <w:t>thì một trong các trường hợp hợp đồng bảo hiểm vô hiệu là </w:t>
      </w:r>
      <w:r w:rsidRPr="000E79F3">
        <w:rPr>
          <w:rFonts w:ascii="Times New Roman" w:eastAsia="Times New Roman" w:hAnsi="Times New Roman" w:cs="Times New Roman"/>
          <w:i/>
          <w:iCs/>
          <w:color w:val="000000"/>
          <w:sz w:val="28"/>
          <w:szCs w:val="28"/>
          <w:lang w:val="vi-VN"/>
        </w:rPr>
        <w:t>"Bên mua bảo hiểm hoặc doanh nghiệp bảo hi</w:t>
      </w:r>
      <w:r w:rsidRPr="000E79F3">
        <w:rPr>
          <w:rFonts w:ascii="Times New Roman" w:eastAsia="Times New Roman" w:hAnsi="Times New Roman" w:cs="Times New Roman"/>
          <w:i/>
          <w:iCs/>
          <w:color w:val="000000"/>
          <w:sz w:val="28"/>
          <w:szCs w:val="28"/>
        </w:rPr>
        <w:t>ể</w:t>
      </w:r>
      <w:r w:rsidRPr="000E79F3">
        <w:rPr>
          <w:rFonts w:ascii="Times New Roman" w:eastAsia="Times New Roman" w:hAnsi="Times New Roman" w:cs="Times New Roman"/>
          <w:i/>
          <w:iCs/>
          <w:color w:val="000000"/>
          <w:sz w:val="28"/>
          <w:szCs w:val="28"/>
          <w:lang w:val="vi-VN"/>
        </w:rPr>
        <w:t>m c</w:t>
      </w:r>
      <w:r w:rsidRPr="000E79F3">
        <w:rPr>
          <w:rFonts w:ascii="Times New Roman" w:eastAsia="Times New Roman" w:hAnsi="Times New Roman" w:cs="Times New Roman"/>
          <w:i/>
          <w:iCs/>
          <w:color w:val="000000"/>
          <w:sz w:val="28"/>
          <w:szCs w:val="28"/>
        </w:rPr>
        <w:t>ó</w:t>
      </w:r>
      <w:r w:rsidRPr="000E79F3">
        <w:rPr>
          <w:rFonts w:ascii="Times New Roman" w:eastAsia="Times New Roman" w:hAnsi="Times New Roman" w:cs="Times New Roman"/>
          <w:i/>
          <w:iCs/>
          <w:color w:val="000000"/>
          <w:sz w:val="28"/>
          <w:szCs w:val="28"/>
          <w:lang w:val="vi-VN"/>
        </w:rPr>
        <w:t> hành vi lừa d</w:t>
      </w:r>
      <w:r w:rsidRPr="000E79F3">
        <w:rPr>
          <w:rFonts w:ascii="Times New Roman" w:eastAsia="Times New Roman" w:hAnsi="Times New Roman" w:cs="Times New Roman"/>
          <w:i/>
          <w:iCs/>
          <w:color w:val="000000"/>
          <w:sz w:val="28"/>
          <w:szCs w:val="28"/>
        </w:rPr>
        <w:t>ố</w:t>
      </w:r>
      <w:r w:rsidRPr="000E79F3">
        <w:rPr>
          <w:rFonts w:ascii="Times New Roman" w:eastAsia="Times New Roman" w:hAnsi="Times New Roman" w:cs="Times New Roman"/>
          <w:i/>
          <w:iCs/>
          <w:color w:val="000000"/>
          <w:sz w:val="28"/>
          <w:szCs w:val="28"/>
          <w:lang w:val="vi-VN"/>
        </w:rPr>
        <w:t>i khi giao kết hợp đồng bảo hiểm"</w:t>
      </w:r>
      <w:r w:rsidRPr="000E79F3">
        <w:rPr>
          <w:rFonts w:ascii="Times New Roman" w:eastAsia="Times New Roman" w:hAnsi="Times New Roman" w:cs="Times New Roman"/>
          <w:color w:val="000000"/>
          <w:sz w:val="28"/>
          <w:szCs w:val="28"/>
          <w:lang w:val="vi-VN"/>
        </w:rPr>
        <w:t>. Đồng thời, </w:t>
      </w:r>
      <w:bookmarkStart w:id="173" w:name="dc_123"/>
      <w:r w:rsidRPr="000E79F3">
        <w:rPr>
          <w:rFonts w:ascii="Times New Roman" w:eastAsia="Times New Roman" w:hAnsi="Times New Roman" w:cs="Times New Roman"/>
          <w:color w:val="0000FF"/>
          <w:sz w:val="28"/>
          <w:szCs w:val="28"/>
          <w:lang w:val="en-GB"/>
        </w:rPr>
        <w:t>Điều 127 của Bộ luật Dân sự</w:t>
      </w:r>
      <w:bookmarkEnd w:id="173"/>
      <w:r w:rsidRPr="000E79F3">
        <w:rPr>
          <w:rFonts w:ascii="Times New Roman" w:eastAsia="Times New Roman" w:hAnsi="Times New Roman" w:cs="Times New Roman"/>
          <w:color w:val="000000"/>
          <w:sz w:val="28"/>
          <w:szCs w:val="28"/>
          <w:lang w:val="en-GB"/>
        </w:rPr>
        <w:t> </w:t>
      </w:r>
      <w:r w:rsidRPr="000E79F3">
        <w:rPr>
          <w:rFonts w:ascii="Times New Roman" w:eastAsia="Times New Roman" w:hAnsi="Times New Roman" w:cs="Times New Roman"/>
          <w:color w:val="000000"/>
          <w:sz w:val="28"/>
          <w:szCs w:val="28"/>
          <w:lang w:val="vi-VN"/>
        </w:rPr>
        <w:t>quy định: </w:t>
      </w:r>
      <w:r w:rsidRPr="000E79F3">
        <w:rPr>
          <w:rFonts w:ascii="Times New Roman" w:eastAsia="Times New Roman" w:hAnsi="Times New Roman" w:cs="Times New Roman"/>
          <w:i/>
          <w:iCs/>
          <w:color w:val="000000"/>
          <w:sz w:val="28"/>
          <w:szCs w:val="28"/>
          <w:lang w:val="vi-VN"/>
        </w:rPr>
        <w:t>"Lừa dối trong giao dịch dân sự là hành vi c</w:t>
      </w:r>
      <w:r w:rsidRPr="000E79F3">
        <w:rPr>
          <w:rFonts w:ascii="Times New Roman" w:eastAsia="Times New Roman" w:hAnsi="Times New Roman" w:cs="Times New Roman"/>
          <w:i/>
          <w:iCs/>
          <w:color w:val="000000"/>
          <w:sz w:val="28"/>
          <w:szCs w:val="28"/>
        </w:rPr>
        <w:t>ố ý </w:t>
      </w:r>
      <w:r w:rsidRPr="000E79F3">
        <w:rPr>
          <w:rFonts w:ascii="Times New Roman" w:eastAsia="Times New Roman" w:hAnsi="Times New Roman" w:cs="Times New Roman"/>
          <w:i/>
          <w:iCs/>
          <w:color w:val="000000"/>
          <w:sz w:val="28"/>
          <w:szCs w:val="28"/>
          <w:lang w:val="vi-VN"/>
        </w:rPr>
        <w:t>của một bên hoặc của người thứ ba nhằm làm cho bên kia hiểu sai lệch v</w:t>
      </w:r>
      <w:r w:rsidRPr="000E79F3">
        <w:rPr>
          <w:rFonts w:ascii="Times New Roman" w:eastAsia="Times New Roman" w:hAnsi="Times New Roman" w:cs="Times New Roman"/>
          <w:i/>
          <w:iCs/>
          <w:color w:val="000000"/>
          <w:sz w:val="28"/>
          <w:szCs w:val="28"/>
        </w:rPr>
        <w:t>ề </w:t>
      </w:r>
      <w:r w:rsidRPr="000E79F3">
        <w:rPr>
          <w:rFonts w:ascii="Times New Roman" w:eastAsia="Times New Roman" w:hAnsi="Times New Roman" w:cs="Times New Roman"/>
          <w:i/>
          <w:iCs/>
          <w:color w:val="000000"/>
          <w:sz w:val="28"/>
          <w:szCs w:val="28"/>
          <w:lang w:val="vi-VN"/>
        </w:rPr>
        <w:t>chủ th</w:t>
      </w:r>
      <w:r w:rsidRPr="000E79F3">
        <w:rPr>
          <w:rFonts w:ascii="Times New Roman" w:eastAsia="Times New Roman" w:hAnsi="Times New Roman" w:cs="Times New Roman"/>
          <w:i/>
          <w:iCs/>
          <w:color w:val="000000"/>
          <w:sz w:val="28"/>
          <w:szCs w:val="28"/>
        </w:rPr>
        <w:t>ể</w:t>
      </w:r>
      <w:r w:rsidRPr="000E79F3">
        <w:rPr>
          <w:rFonts w:ascii="Times New Roman" w:eastAsia="Times New Roman" w:hAnsi="Times New Roman" w:cs="Times New Roman"/>
          <w:i/>
          <w:iCs/>
          <w:color w:val="000000"/>
          <w:sz w:val="28"/>
          <w:szCs w:val="28"/>
          <w:lang w:val="vi-VN"/>
        </w:rPr>
        <w:t>, t</w:t>
      </w:r>
      <w:r w:rsidRPr="000E79F3">
        <w:rPr>
          <w:rFonts w:ascii="Times New Roman" w:eastAsia="Times New Roman" w:hAnsi="Times New Roman" w:cs="Times New Roman"/>
          <w:i/>
          <w:iCs/>
          <w:color w:val="000000"/>
          <w:sz w:val="28"/>
          <w:szCs w:val="28"/>
        </w:rPr>
        <w:t>í</w:t>
      </w:r>
      <w:r w:rsidRPr="000E79F3">
        <w:rPr>
          <w:rFonts w:ascii="Times New Roman" w:eastAsia="Times New Roman" w:hAnsi="Times New Roman" w:cs="Times New Roman"/>
          <w:i/>
          <w:iCs/>
          <w:color w:val="000000"/>
          <w:sz w:val="28"/>
          <w:szCs w:val="28"/>
          <w:lang w:val="vi-VN"/>
        </w:rPr>
        <w:t>nh chất của đ</w:t>
      </w:r>
      <w:r w:rsidRPr="000E79F3">
        <w:rPr>
          <w:rFonts w:ascii="Times New Roman" w:eastAsia="Times New Roman" w:hAnsi="Times New Roman" w:cs="Times New Roman"/>
          <w:i/>
          <w:iCs/>
          <w:color w:val="000000"/>
          <w:sz w:val="28"/>
          <w:szCs w:val="28"/>
        </w:rPr>
        <w:t>ố</w:t>
      </w:r>
      <w:r w:rsidRPr="000E79F3">
        <w:rPr>
          <w:rFonts w:ascii="Times New Roman" w:eastAsia="Times New Roman" w:hAnsi="Times New Roman" w:cs="Times New Roman"/>
          <w:i/>
          <w:iCs/>
          <w:color w:val="000000"/>
          <w:sz w:val="28"/>
          <w:szCs w:val="28"/>
          <w:lang w:val="vi-VN"/>
        </w:rPr>
        <w:t>i tượng hoặc nội dung của giao dịch dân sự nên đã xác lập giao dịch đ</w:t>
      </w:r>
      <w:r w:rsidRPr="000E79F3">
        <w:rPr>
          <w:rFonts w:ascii="Times New Roman" w:eastAsia="Times New Roman" w:hAnsi="Times New Roman" w:cs="Times New Roman"/>
          <w:i/>
          <w:iCs/>
          <w:color w:val="000000"/>
          <w:sz w:val="28"/>
          <w:szCs w:val="28"/>
        </w:rPr>
        <w:t>ó</w:t>
      </w:r>
      <w:r w:rsidRPr="000E79F3">
        <w:rPr>
          <w:rFonts w:ascii="Times New Roman" w:eastAsia="Times New Roman" w:hAnsi="Times New Roman" w:cs="Times New Roman"/>
          <w:i/>
          <w:iCs/>
          <w:color w:val="000000"/>
          <w:sz w:val="28"/>
          <w:szCs w:val="28"/>
          <w:lang w:val="vi-VN"/>
        </w:rPr>
        <w:t>"</w:t>
      </w:r>
      <w:r w:rsidRPr="000E79F3">
        <w:rPr>
          <w:rFonts w:ascii="Times New Roman" w:eastAsia="Times New Roman" w:hAnsi="Times New Roman" w:cs="Times New Roman"/>
          <w:color w:val="000000"/>
          <w:sz w:val="28"/>
          <w:szCs w:val="28"/>
        </w:rPr>
        <w:t>. </w:t>
      </w:r>
      <w:r w:rsidRPr="000E79F3">
        <w:rPr>
          <w:rFonts w:ascii="Times New Roman" w:eastAsia="Times New Roman" w:hAnsi="Times New Roman" w:cs="Times New Roman"/>
          <w:color w:val="000000"/>
          <w:sz w:val="28"/>
          <w:szCs w:val="28"/>
          <w:lang w:val="vi-VN"/>
        </w:rPr>
        <w:t>Như vậy, hành vi cố ý cung cấp thông tin không trung thực của bên mua bảo hiểm có thể bị coi là hành vi lừa dối dẫn đến hợp đồng bảo hiểm vô hiệu.</w:t>
      </w:r>
    </w:p>
    <w:p w14:paraId="4A79F6FE"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Do đó, khi thụ lý, giải quy</w:t>
      </w:r>
      <w:r w:rsidRPr="000E79F3">
        <w:rPr>
          <w:rFonts w:ascii="Times New Roman" w:eastAsia="Times New Roman" w:hAnsi="Times New Roman" w:cs="Times New Roman"/>
          <w:color w:val="000000"/>
          <w:sz w:val="28"/>
          <w:szCs w:val="28"/>
        </w:rPr>
        <w:t>ế</w:t>
      </w:r>
      <w:r w:rsidRPr="000E79F3">
        <w:rPr>
          <w:rFonts w:ascii="Times New Roman" w:eastAsia="Times New Roman" w:hAnsi="Times New Roman" w:cs="Times New Roman"/>
          <w:color w:val="000000"/>
          <w:sz w:val="28"/>
          <w:szCs w:val="28"/>
          <w:lang w:val="vi-VN"/>
        </w:rPr>
        <w:t>t vụ án tranh chấp kinh doanh bảo hiểm do có hành vi lừa dối Tòa án cần lưu ý: Trường hợp, doanh nghiệp bảo hiểm đ</w:t>
      </w:r>
      <w:r w:rsidRPr="000E79F3">
        <w:rPr>
          <w:rFonts w:ascii="Times New Roman" w:eastAsia="Times New Roman" w:hAnsi="Times New Roman" w:cs="Times New Roman"/>
          <w:color w:val="000000"/>
          <w:sz w:val="28"/>
          <w:szCs w:val="28"/>
        </w:rPr>
        <w:t>ơ</w:t>
      </w:r>
      <w:r w:rsidRPr="000E79F3">
        <w:rPr>
          <w:rFonts w:ascii="Times New Roman" w:eastAsia="Times New Roman" w:hAnsi="Times New Roman" w:cs="Times New Roman"/>
          <w:color w:val="000000"/>
          <w:sz w:val="28"/>
          <w:szCs w:val="28"/>
          <w:lang w:val="vi-VN"/>
        </w:rPr>
        <w:t>n phương chấm dứt hợp đồng bảo hiểm do bên mua bảo hiểm có hành vi cố ý cung cấp thông tin sai sự thật nhằm giao kết hợp đồng bảo hiểm để được trả tiền bảo hiểm hoặc được bồi thường thì Tòa án cần căn cứ tài liệu, chứng cứ, quá trình tranh tụng (trong đó chú ý thỏa thuận của các bên tại hợp đồng bảo hiểm) để xác định nếu doanh nghiệp bảo hi</w:t>
      </w:r>
      <w:r w:rsidRPr="000E79F3">
        <w:rPr>
          <w:rFonts w:ascii="Times New Roman" w:eastAsia="Times New Roman" w:hAnsi="Times New Roman" w:cs="Times New Roman"/>
          <w:color w:val="000000"/>
          <w:sz w:val="28"/>
          <w:szCs w:val="28"/>
        </w:rPr>
        <w:t>ể</w:t>
      </w:r>
      <w:r w:rsidRPr="000E79F3">
        <w:rPr>
          <w:rFonts w:ascii="Times New Roman" w:eastAsia="Times New Roman" w:hAnsi="Times New Roman" w:cs="Times New Roman"/>
          <w:color w:val="000000"/>
          <w:sz w:val="28"/>
          <w:szCs w:val="28"/>
          <w:lang w:val="vi-VN"/>
        </w:rPr>
        <w:t>m đơn phương đình chỉ thực hiện hợp đồng đúng pháp luật thì không tuyên hợp đồng bảo hiểm vô hiệu theo quy định tại </w:t>
      </w:r>
      <w:bookmarkStart w:id="174" w:name="dc_124"/>
      <w:r w:rsidRPr="000E79F3">
        <w:rPr>
          <w:rFonts w:ascii="Times New Roman" w:eastAsia="Times New Roman" w:hAnsi="Times New Roman" w:cs="Times New Roman"/>
          <w:color w:val="0000FF"/>
          <w:sz w:val="28"/>
          <w:szCs w:val="28"/>
          <w:lang w:val="en-GB"/>
        </w:rPr>
        <w:t>điểm d khoản 1 Điều 22 của Luật Kinh doanh bảo hiểm</w:t>
      </w:r>
      <w:bookmarkEnd w:id="174"/>
      <w:r w:rsidRPr="000E79F3">
        <w:rPr>
          <w:rFonts w:ascii="Times New Roman" w:eastAsia="Times New Roman" w:hAnsi="Times New Roman" w:cs="Times New Roman"/>
          <w:color w:val="000000"/>
          <w:sz w:val="28"/>
          <w:szCs w:val="28"/>
          <w:lang w:val="en-GB"/>
        </w:rPr>
        <w:t> </w:t>
      </w:r>
      <w:r w:rsidRPr="000E79F3">
        <w:rPr>
          <w:rFonts w:ascii="Times New Roman" w:eastAsia="Times New Roman" w:hAnsi="Times New Roman" w:cs="Times New Roman"/>
          <w:color w:val="000000"/>
          <w:sz w:val="28"/>
          <w:szCs w:val="28"/>
          <w:lang w:val="vi-VN"/>
        </w:rPr>
        <w:t>mà tuyên đình chỉ thực hiện hợp đồng bảo hiểm theo quy định tại </w:t>
      </w:r>
      <w:bookmarkStart w:id="175" w:name="dc_125"/>
      <w:r w:rsidRPr="000E79F3">
        <w:rPr>
          <w:rFonts w:ascii="Times New Roman" w:eastAsia="Times New Roman" w:hAnsi="Times New Roman" w:cs="Times New Roman"/>
          <w:color w:val="0000FF"/>
          <w:sz w:val="28"/>
          <w:szCs w:val="28"/>
          <w:lang w:val="en-GB"/>
        </w:rPr>
        <w:t>điểm a khoản 2 Điều 19 của Luật Kinh doanh bảo hiểm</w:t>
      </w:r>
      <w:bookmarkEnd w:id="175"/>
      <w:r w:rsidRPr="000E79F3">
        <w:rPr>
          <w:rFonts w:ascii="Times New Roman" w:eastAsia="Times New Roman" w:hAnsi="Times New Roman" w:cs="Times New Roman"/>
          <w:color w:val="000000"/>
          <w:sz w:val="28"/>
          <w:szCs w:val="28"/>
          <w:lang w:val="vi-VN"/>
        </w:rPr>
        <w:t>, </w:t>
      </w:r>
      <w:bookmarkStart w:id="176" w:name="dc_126"/>
      <w:r w:rsidRPr="000E79F3">
        <w:rPr>
          <w:rFonts w:ascii="Times New Roman" w:eastAsia="Times New Roman" w:hAnsi="Times New Roman" w:cs="Times New Roman"/>
          <w:color w:val="0000FF"/>
          <w:sz w:val="28"/>
          <w:szCs w:val="28"/>
          <w:lang w:val="en-GB"/>
        </w:rPr>
        <w:t>Điều 422 (Chấm dứt hợp đồng) và Điều 428 của Bộ luật Dân sự</w:t>
      </w:r>
      <w:bookmarkEnd w:id="176"/>
      <w:r w:rsidRPr="000E79F3">
        <w:rPr>
          <w:rFonts w:ascii="Times New Roman" w:eastAsia="Times New Roman" w:hAnsi="Times New Roman" w:cs="Times New Roman"/>
          <w:color w:val="000000"/>
          <w:sz w:val="28"/>
          <w:szCs w:val="28"/>
          <w:lang w:val="en-GB"/>
        </w:rPr>
        <w:t> </w:t>
      </w:r>
      <w:r w:rsidRPr="000E79F3">
        <w:rPr>
          <w:rFonts w:ascii="Times New Roman" w:eastAsia="Times New Roman" w:hAnsi="Times New Roman" w:cs="Times New Roman"/>
          <w:color w:val="000000"/>
          <w:sz w:val="28"/>
          <w:szCs w:val="28"/>
          <w:lang w:val="vi-VN"/>
        </w:rPr>
        <w:t>(Đơn phương chấm dứt hợp đồng).</w:t>
      </w:r>
    </w:p>
    <w:p w14:paraId="44054A96"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177" w:name="dieu_7_3"/>
      <w:r w:rsidRPr="000E79F3">
        <w:rPr>
          <w:rFonts w:ascii="Times New Roman" w:eastAsia="Times New Roman" w:hAnsi="Times New Roman" w:cs="Times New Roman"/>
          <w:b/>
          <w:bCs/>
          <w:i/>
          <w:iCs/>
          <w:color w:val="000000"/>
          <w:sz w:val="28"/>
          <w:szCs w:val="28"/>
          <w:lang w:val="en-GB"/>
        </w:rPr>
        <w:t xml:space="preserve">7. Yêu cầu công nhận kết quả hòa giải thành ngoài Tòa án mà nội dung hòa giải liên quan đến tranh chấp về kinh doanh, thương mại là yêu cầu về dân sự hay yêu cầu về kinh doanh, thương mại? Nếu là yêu cầu về kinh doanh, thương mại thì Tòa án áp dụng Điều luật nào để thụ lý giải quyết vì hiện nay theo quy định </w:t>
      </w:r>
      <w:r w:rsidRPr="000E79F3">
        <w:rPr>
          <w:rFonts w:ascii="Times New Roman" w:eastAsia="Times New Roman" w:hAnsi="Times New Roman" w:cs="Times New Roman"/>
          <w:b/>
          <w:bCs/>
          <w:i/>
          <w:iCs/>
          <w:color w:val="000000"/>
          <w:sz w:val="28"/>
          <w:szCs w:val="28"/>
          <w:lang w:val="en-GB"/>
        </w:rPr>
        <w:lastRenderedPageBreak/>
        <w:t>của Bộ luật Tố tụng dân sự năm 2015 thì yêu cầu công nhận kết quả hòa giải thành ngoài Tòa án là yêu cầu dân sự</w:t>
      </w:r>
      <w:bookmarkEnd w:id="177"/>
      <w:r w:rsidRPr="000E79F3">
        <w:rPr>
          <w:rFonts w:ascii="Times New Roman" w:eastAsia="Times New Roman" w:hAnsi="Times New Roman" w:cs="Times New Roman"/>
          <w:b/>
          <w:bCs/>
          <w:i/>
          <w:iCs/>
          <w:color w:val="000000"/>
          <w:sz w:val="28"/>
          <w:szCs w:val="28"/>
          <w:lang w:val="en-GB"/>
        </w:rPr>
        <w:t> </w:t>
      </w:r>
      <w:bookmarkStart w:id="178" w:name="dc_127"/>
      <w:r w:rsidRPr="000E79F3">
        <w:rPr>
          <w:rFonts w:ascii="Times New Roman" w:eastAsia="Times New Roman" w:hAnsi="Times New Roman" w:cs="Times New Roman"/>
          <w:b/>
          <w:bCs/>
          <w:i/>
          <w:iCs/>
          <w:color w:val="000000"/>
          <w:sz w:val="28"/>
          <w:szCs w:val="28"/>
          <w:lang w:val="en-GB"/>
        </w:rPr>
        <w:t>(khoản 7 Điều 27 của Bộ luật Tố tụng dân sự năm 2015)</w:t>
      </w:r>
      <w:bookmarkEnd w:id="178"/>
      <w:r w:rsidRPr="000E79F3">
        <w:rPr>
          <w:rFonts w:ascii="Times New Roman" w:eastAsia="Times New Roman" w:hAnsi="Times New Roman" w:cs="Times New Roman"/>
          <w:b/>
          <w:bCs/>
          <w:i/>
          <w:iCs/>
          <w:color w:val="000000"/>
          <w:sz w:val="28"/>
          <w:szCs w:val="28"/>
          <w:lang w:val="vi-VN"/>
        </w:rPr>
        <w:t>.</w:t>
      </w:r>
    </w:p>
    <w:p w14:paraId="1A0B2DF1"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Nội dung hòa giải liên quan đến việc giải quyết tranh chấp về kinh doanh, thương mại thì phải xác định yêu cầu công nhận kết quả hòa giải thành ngoài Tòa án là yêu cầu về kinh doanh, thương mại.</w:t>
      </w:r>
    </w:p>
    <w:p w14:paraId="39EE3B09"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Theo quy định tại </w:t>
      </w:r>
      <w:bookmarkStart w:id="179" w:name="dc_128"/>
      <w:r w:rsidRPr="000E79F3">
        <w:rPr>
          <w:rFonts w:ascii="Times New Roman" w:eastAsia="Times New Roman" w:hAnsi="Times New Roman" w:cs="Times New Roman"/>
          <w:color w:val="0000FF"/>
          <w:sz w:val="28"/>
          <w:szCs w:val="28"/>
          <w:lang w:val="en-GB"/>
        </w:rPr>
        <w:t>Điều 31 của Bộ luật Tố tụng dân sự năm 2015</w:t>
      </w:r>
      <w:bookmarkEnd w:id="179"/>
      <w:r w:rsidRPr="000E79F3">
        <w:rPr>
          <w:rFonts w:ascii="Times New Roman" w:eastAsia="Times New Roman" w:hAnsi="Times New Roman" w:cs="Times New Roman"/>
          <w:color w:val="000000"/>
          <w:sz w:val="28"/>
          <w:szCs w:val="28"/>
          <w:lang w:val="vi-VN"/>
        </w:rPr>
        <w:t> thì:</w:t>
      </w:r>
    </w:p>
    <w:p w14:paraId="035BA2DD"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“Điều 31. Những yêu cầu về kinh doanh, thương mại thuộc thẩm quyền giải quyết của Tòa án</w:t>
      </w:r>
    </w:p>
    <w:p w14:paraId="6D839C8C"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1. Yêu cầu hủy bỏ nghị quyết của Đại hội đồng cổ đông, nghị quyết của Hội đồng thành viên theo quy định của pháp luật về doanh nghiệp.</w:t>
      </w:r>
    </w:p>
    <w:p w14:paraId="6D19A3C3"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2. Yêu cầu liên quan đến việc Trọng tài thương mại Việt Nam giải quyết tranh chấp theo quy định của pháp luật về Trọng tài thương mại.</w:t>
      </w:r>
    </w:p>
    <w:p w14:paraId="0BAC6841"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3. Yêu cầu bắt giữ tàu bay, tàu biển theo quy định của pháp luật về hàng không dân dụng Việt Nam, về hàng hải Việt Nam, trừ trường hợp bắt giữ tàu bay, tàu bi</w:t>
      </w:r>
      <w:r w:rsidRPr="000E79F3">
        <w:rPr>
          <w:rFonts w:ascii="Times New Roman" w:eastAsia="Times New Roman" w:hAnsi="Times New Roman" w:cs="Times New Roman"/>
          <w:i/>
          <w:iCs/>
          <w:color w:val="000000"/>
          <w:sz w:val="28"/>
          <w:szCs w:val="28"/>
        </w:rPr>
        <w:t>ể</w:t>
      </w:r>
      <w:r w:rsidRPr="000E79F3">
        <w:rPr>
          <w:rFonts w:ascii="Times New Roman" w:eastAsia="Times New Roman" w:hAnsi="Times New Roman" w:cs="Times New Roman"/>
          <w:i/>
          <w:iCs/>
          <w:color w:val="000000"/>
          <w:sz w:val="28"/>
          <w:szCs w:val="28"/>
          <w:lang w:val="vi-VN"/>
        </w:rPr>
        <w:t>n đ</w:t>
      </w:r>
      <w:r w:rsidRPr="000E79F3">
        <w:rPr>
          <w:rFonts w:ascii="Times New Roman" w:eastAsia="Times New Roman" w:hAnsi="Times New Roman" w:cs="Times New Roman"/>
          <w:i/>
          <w:iCs/>
          <w:color w:val="000000"/>
          <w:sz w:val="28"/>
          <w:szCs w:val="28"/>
        </w:rPr>
        <w:t>ể </w:t>
      </w:r>
      <w:r w:rsidRPr="000E79F3">
        <w:rPr>
          <w:rFonts w:ascii="Times New Roman" w:eastAsia="Times New Roman" w:hAnsi="Times New Roman" w:cs="Times New Roman"/>
          <w:i/>
          <w:iCs/>
          <w:color w:val="000000"/>
          <w:sz w:val="28"/>
          <w:szCs w:val="28"/>
          <w:lang w:val="vi-VN"/>
        </w:rPr>
        <w:t>bảo đảm giải quyết vụ án.</w:t>
      </w:r>
    </w:p>
    <w:p w14:paraId="70283531"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4. Yêu cầu công nhận và cho thi hành tại Việt Nam hoặc không công nhận bản án, quyết định kinh doanh, thương mại của Tòa án nước ngoài hoặc không công nhận bản án, quyết định </w:t>
      </w:r>
      <w:r w:rsidRPr="000E79F3">
        <w:rPr>
          <w:rFonts w:ascii="Times New Roman" w:eastAsia="Times New Roman" w:hAnsi="Times New Roman" w:cs="Times New Roman"/>
          <w:i/>
          <w:iCs/>
          <w:color w:val="000000"/>
          <w:sz w:val="28"/>
          <w:szCs w:val="28"/>
        </w:rPr>
        <w:t>ki</w:t>
      </w:r>
      <w:r w:rsidRPr="000E79F3">
        <w:rPr>
          <w:rFonts w:ascii="Times New Roman" w:eastAsia="Times New Roman" w:hAnsi="Times New Roman" w:cs="Times New Roman"/>
          <w:i/>
          <w:iCs/>
          <w:color w:val="000000"/>
          <w:sz w:val="28"/>
          <w:szCs w:val="28"/>
          <w:lang w:val="vi-VN"/>
        </w:rPr>
        <w:t>nh doanh, thương mại của Tòa án nước ngoài không có yêu cầu thi hành tại Việt Nam.</w:t>
      </w:r>
    </w:p>
    <w:p w14:paraId="518D7FC0"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5. Yêu cầu công nhận và cho thi hành tại Việt Nam ph</w:t>
      </w:r>
      <w:r w:rsidRPr="000E79F3">
        <w:rPr>
          <w:rFonts w:ascii="Times New Roman" w:eastAsia="Times New Roman" w:hAnsi="Times New Roman" w:cs="Times New Roman"/>
          <w:i/>
          <w:iCs/>
          <w:color w:val="000000"/>
          <w:sz w:val="28"/>
          <w:szCs w:val="28"/>
        </w:rPr>
        <w:t>á</w:t>
      </w:r>
      <w:r w:rsidRPr="000E79F3">
        <w:rPr>
          <w:rFonts w:ascii="Times New Roman" w:eastAsia="Times New Roman" w:hAnsi="Times New Roman" w:cs="Times New Roman"/>
          <w:i/>
          <w:iCs/>
          <w:color w:val="000000"/>
          <w:sz w:val="28"/>
          <w:szCs w:val="28"/>
          <w:lang w:val="vi-VN"/>
        </w:rPr>
        <w:t>n quyết kinh doanh, thương mại của Trọng tài nước ngoài.</w:t>
      </w:r>
    </w:p>
    <w:p w14:paraId="3C6AD8C5"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6. Các yêu cầu khác về kinh doanh, thương mại, trừ trường hợp thuộc thẩm quyền giải quyết của cơ quan, t</w:t>
      </w:r>
      <w:r w:rsidRPr="000E79F3">
        <w:rPr>
          <w:rFonts w:ascii="Times New Roman" w:eastAsia="Times New Roman" w:hAnsi="Times New Roman" w:cs="Times New Roman"/>
          <w:i/>
          <w:iCs/>
          <w:color w:val="000000"/>
          <w:sz w:val="28"/>
          <w:szCs w:val="28"/>
        </w:rPr>
        <w:t>ổ </w:t>
      </w:r>
      <w:r w:rsidRPr="000E79F3">
        <w:rPr>
          <w:rFonts w:ascii="Times New Roman" w:eastAsia="Times New Roman" w:hAnsi="Times New Roman" w:cs="Times New Roman"/>
          <w:i/>
          <w:iCs/>
          <w:color w:val="000000"/>
          <w:sz w:val="28"/>
          <w:szCs w:val="28"/>
          <w:lang w:val="vi-VN"/>
        </w:rPr>
        <w:t>chức khác theo quy định của pháp luật”.</w:t>
      </w:r>
    </w:p>
    <w:p w14:paraId="6A0AC63F"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Như vậy, trong trường hợp này, Tòa án áp dụng </w:t>
      </w:r>
      <w:bookmarkStart w:id="180" w:name="dc_129"/>
      <w:r w:rsidRPr="000E79F3">
        <w:rPr>
          <w:rFonts w:ascii="Times New Roman" w:eastAsia="Times New Roman" w:hAnsi="Times New Roman" w:cs="Times New Roman"/>
          <w:color w:val="0000FF"/>
          <w:sz w:val="28"/>
          <w:szCs w:val="28"/>
          <w:lang w:val="en-GB"/>
        </w:rPr>
        <w:t>khoản 6 Điều 31 của Bộ luật Tố tụng dân sự năm 2015</w:t>
      </w:r>
      <w:bookmarkEnd w:id="180"/>
      <w:r w:rsidRPr="000E79F3">
        <w:rPr>
          <w:rFonts w:ascii="Times New Roman" w:eastAsia="Times New Roman" w:hAnsi="Times New Roman" w:cs="Times New Roman"/>
          <w:color w:val="000000"/>
          <w:sz w:val="28"/>
          <w:szCs w:val="28"/>
          <w:lang w:val="en-GB"/>
        </w:rPr>
        <w:t> </w:t>
      </w:r>
      <w:r w:rsidRPr="000E79F3">
        <w:rPr>
          <w:rFonts w:ascii="Times New Roman" w:eastAsia="Times New Roman" w:hAnsi="Times New Roman" w:cs="Times New Roman"/>
          <w:color w:val="000000"/>
          <w:sz w:val="28"/>
          <w:szCs w:val="28"/>
          <w:lang w:val="vi-VN"/>
        </w:rPr>
        <w:t>để thụ lý giải quyết yêu cầu về kinh doanh, thươ</w:t>
      </w:r>
      <w:r w:rsidRPr="000E79F3">
        <w:rPr>
          <w:rFonts w:ascii="Times New Roman" w:eastAsia="Times New Roman" w:hAnsi="Times New Roman" w:cs="Times New Roman"/>
          <w:color w:val="000000"/>
          <w:sz w:val="28"/>
          <w:szCs w:val="28"/>
        </w:rPr>
        <w:t>n</w:t>
      </w:r>
      <w:r w:rsidRPr="000E79F3">
        <w:rPr>
          <w:rFonts w:ascii="Times New Roman" w:eastAsia="Times New Roman" w:hAnsi="Times New Roman" w:cs="Times New Roman"/>
          <w:color w:val="000000"/>
          <w:sz w:val="28"/>
          <w:szCs w:val="28"/>
          <w:lang w:val="vi-VN"/>
        </w:rPr>
        <w:t>g mại.</w:t>
      </w:r>
    </w:p>
    <w:p w14:paraId="3A644012"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181" w:name="dieu_8_3"/>
      <w:r w:rsidRPr="000E79F3">
        <w:rPr>
          <w:rFonts w:ascii="Times New Roman" w:eastAsia="Times New Roman" w:hAnsi="Times New Roman" w:cs="Times New Roman"/>
          <w:b/>
          <w:bCs/>
          <w:i/>
          <w:iCs/>
          <w:color w:val="000000"/>
          <w:sz w:val="28"/>
          <w:szCs w:val="28"/>
          <w:lang w:val="vi-VN"/>
        </w:rPr>
        <w:t>8. Từ ngày 01-01-2017 (ngày Bộ luật Dân sự năm 2015 có hiệu lực thi hành), thời điểm tính thời hiệu khởi kiện đối với các vụ án tranh chấp hợp đồng bảo hiểm theo quy định của Luật Kinh doanh bảo hiểm năm 2000, sửa đổi, bổ sung năm 2010 (có hiệu lực từ ngày 01-7-2011) được áp dụng theo quy định của Bộ luật Dân sự hay Luật Kinh doanh bảo hiểm?</w:t>
      </w:r>
      <w:bookmarkEnd w:id="181"/>
    </w:p>
    <w:p w14:paraId="32FABC92"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Theo quy định tại </w:t>
      </w:r>
      <w:bookmarkStart w:id="182" w:name="dc_130"/>
      <w:r w:rsidRPr="000E79F3">
        <w:rPr>
          <w:rFonts w:ascii="Times New Roman" w:eastAsia="Times New Roman" w:hAnsi="Times New Roman" w:cs="Times New Roman"/>
          <w:color w:val="0000FF"/>
          <w:sz w:val="28"/>
          <w:szCs w:val="28"/>
          <w:lang w:val="en-GB"/>
        </w:rPr>
        <w:t>Điều 184 và Điều 185 của Bộ luật Tố tụng dân sự năm 2015</w:t>
      </w:r>
      <w:bookmarkEnd w:id="182"/>
      <w:r w:rsidRPr="000E79F3">
        <w:rPr>
          <w:rFonts w:ascii="Times New Roman" w:eastAsia="Times New Roman" w:hAnsi="Times New Roman" w:cs="Times New Roman"/>
          <w:color w:val="000000"/>
          <w:sz w:val="28"/>
          <w:szCs w:val="28"/>
          <w:lang w:val="en-GB"/>
        </w:rPr>
        <w:t> </w:t>
      </w:r>
      <w:r w:rsidRPr="000E79F3">
        <w:rPr>
          <w:rFonts w:ascii="Times New Roman" w:eastAsia="Times New Roman" w:hAnsi="Times New Roman" w:cs="Times New Roman"/>
          <w:color w:val="000000"/>
          <w:sz w:val="28"/>
          <w:szCs w:val="28"/>
          <w:lang w:val="vi-VN"/>
        </w:rPr>
        <w:t>thì thời hiệu khởi kiện, th</w:t>
      </w:r>
      <w:r w:rsidRPr="000E79F3">
        <w:rPr>
          <w:rFonts w:ascii="Times New Roman" w:eastAsia="Times New Roman" w:hAnsi="Times New Roman" w:cs="Times New Roman"/>
          <w:color w:val="000000"/>
          <w:sz w:val="28"/>
          <w:szCs w:val="28"/>
        </w:rPr>
        <w:t>ờ</w:t>
      </w:r>
      <w:r w:rsidRPr="000E79F3">
        <w:rPr>
          <w:rFonts w:ascii="Times New Roman" w:eastAsia="Times New Roman" w:hAnsi="Times New Roman" w:cs="Times New Roman"/>
          <w:color w:val="000000"/>
          <w:sz w:val="28"/>
          <w:szCs w:val="28"/>
          <w:lang w:val="vi-VN"/>
        </w:rPr>
        <w:t>i hiệu yêu cầu giải quyết việc dân sự được thực hiện theo quy định của Bộ luật Dân sự.</w:t>
      </w:r>
    </w:p>
    <w:p w14:paraId="5820F232"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183" w:name="dc_131"/>
      <w:r w:rsidRPr="000E79F3">
        <w:rPr>
          <w:rFonts w:ascii="Times New Roman" w:eastAsia="Times New Roman" w:hAnsi="Times New Roman" w:cs="Times New Roman"/>
          <w:color w:val="0000FF"/>
          <w:sz w:val="28"/>
          <w:szCs w:val="28"/>
          <w:lang w:val="en-GB"/>
        </w:rPr>
        <w:t>Điều 429 của Bộ luật Dân sự năm 2015</w:t>
      </w:r>
      <w:bookmarkEnd w:id="183"/>
      <w:r w:rsidRPr="000E79F3">
        <w:rPr>
          <w:rFonts w:ascii="Times New Roman" w:eastAsia="Times New Roman" w:hAnsi="Times New Roman" w:cs="Times New Roman"/>
          <w:color w:val="000000"/>
          <w:sz w:val="28"/>
          <w:szCs w:val="28"/>
          <w:lang w:val="en-GB"/>
        </w:rPr>
        <w:t> </w:t>
      </w:r>
      <w:r w:rsidRPr="000E79F3">
        <w:rPr>
          <w:rFonts w:ascii="Times New Roman" w:eastAsia="Times New Roman" w:hAnsi="Times New Roman" w:cs="Times New Roman"/>
          <w:color w:val="000000"/>
          <w:sz w:val="28"/>
          <w:szCs w:val="28"/>
          <w:lang w:val="vi-VN"/>
        </w:rPr>
        <w:t>(có hiệu lực từ ngày 01-01-2017) quy định: </w:t>
      </w:r>
      <w:r w:rsidRPr="000E79F3">
        <w:rPr>
          <w:rFonts w:ascii="Times New Roman" w:eastAsia="Times New Roman" w:hAnsi="Times New Roman" w:cs="Times New Roman"/>
          <w:i/>
          <w:iCs/>
          <w:color w:val="000000"/>
          <w:sz w:val="28"/>
          <w:szCs w:val="28"/>
          <w:lang w:val="vi-VN"/>
        </w:rPr>
        <w:t>"Thời hiệu khởi kiện để yêu cầu Tòa án giải quyết tranh chấp hợp đồng dân sự là 03 năm</w:t>
      </w:r>
      <w:r w:rsidRPr="000E79F3">
        <w:rPr>
          <w:rFonts w:ascii="Times New Roman" w:eastAsia="Times New Roman" w:hAnsi="Times New Roman" w:cs="Times New Roman"/>
          <w:color w:val="000000"/>
          <w:sz w:val="28"/>
          <w:szCs w:val="28"/>
          <w:lang w:val="vi-VN"/>
        </w:rPr>
        <w:t>, </w:t>
      </w:r>
      <w:r w:rsidRPr="000E79F3">
        <w:rPr>
          <w:rFonts w:ascii="Times New Roman" w:eastAsia="Times New Roman" w:hAnsi="Times New Roman" w:cs="Times New Roman"/>
          <w:b/>
          <w:bCs/>
          <w:i/>
          <w:iCs/>
          <w:color w:val="000000"/>
          <w:sz w:val="28"/>
          <w:szCs w:val="28"/>
          <w:lang w:val="vi-VN"/>
        </w:rPr>
        <w:t>k</w:t>
      </w:r>
      <w:r w:rsidRPr="000E79F3">
        <w:rPr>
          <w:rFonts w:ascii="Times New Roman" w:eastAsia="Times New Roman" w:hAnsi="Times New Roman" w:cs="Times New Roman"/>
          <w:b/>
          <w:bCs/>
          <w:i/>
          <w:iCs/>
          <w:color w:val="000000"/>
          <w:sz w:val="28"/>
          <w:szCs w:val="28"/>
        </w:rPr>
        <w:t>ể </w:t>
      </w:r>
      <w:r w:rsidRPr="000E79F3">
        <w:rPr>
          <w:rFonts w:ascii="Times New Roman" w:eastAsia="Times New Roman" w:hAnsi="Times New Roman" w:cs="Times New Roman"/>
          <w:b/>
          <w:bCs/>
          <w:i/>
          <w:iCs/>
          <w:color w:val="000000"/>
          <w:sz w:val="28"/>
          <w:szCs w:val="28"/>
          <w:lang w:val="vi-VN"/>
        </w:rPr>
        <w:t>từ ngày người c</w:t>
      </w:r>
      <w:r w:rsidRPr="000E79F3">
        <w:rPr>
          <w:rFonts w:ascii="Times New Roman" w:eastAsia="Times New Roman" w:hAnsi="Times New Roman" w:cs="Times New Roman"/>
          <w:b/>
          <w:bCs/>
          <w:i/>
          <w:iCs/>
          <w:color w:val="000000"/>
          <w:sz w:val="28"/>
          <w:szCs w:val="28"/>
        </w:rPr>
        <w:t>ó </w:t>
      </w:r>
      <w:r w:rsidRPr="000E79F3">
        <w:rPr>
          <w:rFonts w:ascii="Times New Roman" w:eastAsia="Times New Roman" w:hAnsi="Times New Roman" w:cs="Times New Roman"/>
          <w:b/>
          <w:bCs/>
          <w:i/>
          <w:iCs/>
          <w:color w:val="000000"/>
          <w:sz w:val="28"/>
          <w:szCs w:val="28"/>
          <w:lang w:val="vi-VN"/>
        </w:rPr>
        <w:t>quyền yêu cầu biết hoặc phải biết quyền và lợi ích hợp pháp của mình bị xâm phạm</w:t>
      </w:r>
      <w:r w:rsidRPr="000E79F3">
        <w:rPr>
          <w:rFonts w:ascii="Times New Roman" w:eastAsia="Times New Roman" w:hAnsi="Times New Roman" w:cs="Times New Roman"/>
          <w:color w:val="000000"/>
          <w:sz w:val="28"/>
          <w:szCs w:val="28"/>
          <w:lang w:val="vi-VN"/>
        </w:rPr>
        <w:t>”.</w:t>
      </w:r>
    </w:p>
    <w:p w14:paraId="02F85B1C"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lastRenderedPageBreak/>
        <w:t>Theo quy định tại </w:t>
      </w:r>
      <w:bookmarkStart w:id="184" w:name="dc_132"/>
      <w:r w:rsidRPr="000E79F3">
        <w:rPr>
          <w:rFonts w:ascii="Times New Roman" w:eastAsia="Times New Roman" w:hAnsi="Times New Roman" w:cs="Times New Roman"/>
          <w:color w:val="0000FF"/>
          <w:sz w:val="28"/>
          <w:szCs w:val="28"/>
          <w:lang w:val="en-GB"/>
        </w:rPr>
        <w:t>Điều 30 của Luật Kinh doanh bảo hiểm năm 2000, sửa đổi, bổ sung năm 2010</w:t>
      </w:r>
      <w:bookmarkEnd w:id="184"/>
      <w:r w:rsidRPr="000E79F3">
        <w:rPr>
          <w:rFonts w:ascii="Times New Roman" w:eastAsia="Times New Roman" w:hAnsi="Times New Roman" w:cs="Times New Roman"/>
          <w:color w:val="000000"/>
          <w:sz w:val="28"/>
          <w:szCs w:val="28"/>
          <w:lang w:val="vi-VN"/>
        </w:rPr>
        <w:t> thì </w:t>
      </w:r>
      <w:r w:rsidRPr="000E79F3">
        <w:rPr>
          <w:rFonts w:ascii="Times New Roman" w:eastAsia="Times New Roman" w:hAnsi="Times New Roman" w:cs="Times New Roman"/>
          <w:color w:val="000000"/>
          <w:sz w:val="28"/>
          <w:szCs w:val="28"/>
        </w:rPr>
        <w:t>“</w:t>
      </w:r>
      <w:r w:rsidRPr="000E79F3">
        <w:rPr>
          <w:rFonts w:ascii="Times New Roman" w:eastAsia="Times New Roman" w:hAnsi="Times New Roman" w:cs="Times New Roman"/>
          <w:i/>
          <w:iCs/>
          <w:color w:val="000000"/>
          <w:sz w:val="28"/>
          <w:szCs w:val="28"/>
          <w:lang w:val="vi-VN"/>
        </w:rPr>
        <w:t>Thời hiệu khởi kiện về hợp đồng bảo hiểm là 03 năm </w:t>
      </w:r>
      <w:r w:rsidRPr="000E79F3">
        <w:rPr>
          <w:rFonts w:ascii="Times New Roman" w:eastAsia="Times New Roman" w:hAnsi="Times New Roman" w:cs="Times New Roman"/>
          <w:b/>
          <w:bCs/>
          <w:i/>
          <w:iCs/>
          <w:color w:val="000000"/>
          <w:sz w:val="28"/>
          <w:szCs w:val="28"/>
          <w:lang w:val="vi-VN"/>
        </w:rPr>
        <w:t>kể từ th</w:t>
      </w:r>
      <w:r w:rsidRPr="000E79F3">
        <w:rPr>
          <w:rFonts w:ascii="Times New Roman" w:eastAsia="Times New Roman" w:hAnsi="Times New Roman" w:cs="Times New Roman"/>
          <w:b/>
          <w:bCs/>
          <w:i/>
          <w:iCs/>
          <w:color w:val="000000"/>
          <w:sz w:val="28"/>
          <w:szCs w:val="28"/>
        </w:rPr>
        <w:t>ờ</w:t>
      </w:r>
      <w:r w:rsidRPr="000E79F3">
        <w:rPr>
          <w:rFonts w:ascii="Times New Roman" w:eastAsia="Times New Roman" w:hAnsi="Times New Roman" w:cs="Times New Roman"/>
          <w:b/>
          <w:bCs/>
          <w:i/>
          <w:iCs/>
          <w:color w:val="000000"/>
          <w:sz w:val="28"/>
          <w:szCs w:val="28"/>
          <w:lang w:val="vi-VN"/>
        </w:rPr>
        <w:t>i điểm phát sinh tranh chấp”.</w:t>
      </w:r>
    </w:p>
    <w:p w14:paraId="0CCBE6B7"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185" w:name="dc_133"/>
      <w:r w:rsidRPr="000E79F3">
        <w:rPr>
          <w:rFonts w:ascii="Times New Roman" w:eastAsia="Times New Roman" w:hAnsi="Times New Roman" w:cs="Times New Roman"/>
          <w:color w:val="0000FF"/>
          <w:sz w:val="28"/>
          <w:szCs w:val="28"/>
          <w:lang w:val="en-GB"/>
        </w:rPr>
        <w:t>Điều 336 của Bộ luật Hàng hải Việt Nam</w:t>
      </w:r>
      <w:bookmarkEnd w:id="185"/>
      <w:r w:rsidRPr="000E79F3">
        <w:rPr>
          <w:rFonts w:ascii="Times New Roman" w:eastAsia="Times New Roman" w:hAnsi="Times New Roman" w:cs="Times New Roman"/>
          <w:color w:val="000000"/>
          <w:sz w:val="28"/>
          <w:szCs w:val="28"/>
          <w:lang w:val="vi-VN"/>
        </w:rPr>
        <w:t> thì </w:t>
      </w:r>
      <w:r w:rsidRPr="000E79F3">
        <w:rPr>
          <w:rFonts w:ascii="Times New Roman" w:eastAsia="Times New Roman" w:hAnsi="Times New Roman" w:cs="Times New Roman"/>
          <w:i/>
          <w:iCs/>
          <w:color w:val="000000"/>
          <w:sz w:val="28"/>
          <w:szCs w:val="28"/>
          <w:lang w:val="vi-VN"/>
        </w:rPr>
        <w:t>“Thời hiệu khởi kiện liên quan đến hợp đồng bảo hi</w:t>
      </w:r>
      <w:r w:rsidRPr="000E79F3">
        <w:rPr>
          <w:rFonts w:ascii="Times New Roman" w:eastAsia="Times New Roman" w:hAnsi="Times New Roman" w:cs="Times New Roman"/>
          <w:i/>
          <w:iCs/>
          <w:color w:val="000000"/>
          <w:sz w:val="28"/>
          <w:szCs w:val="28"/>
        </w:rPr>
        <w:t>ể</w:t>
      </w:r>
      <w:r w:rsidRPr="000E79F3">
        <w:rPr>
          <w:rFonts w:ascii="Times New Roman" w:eastAsia="Times New Roman" w:hAnsi="Times New Roman" w:cs="Times New Roman"/>
          <w:i/>
          <w:iCs/>
          <w:color w:val="000000"/>
          <w:sz w:val="28"/>
          <w:szCs w:val="28"/>
          <w:lang w:val="vi-VN"/>
        </w:rPr>
        <w:t>m hàng hải là 02 năm </w:t>
      </w:r>
      <w:r w:rsidRPr="000E79F3">
        <w:rPr>
          <w:rFonts w:ascii="Times New Roman" w:eastAsia="Times New Roman" w:hAnsi="Times New Roman" w:cs="Times New Roman"/>
          <w:b/>
          <w:bCs/>
          <w:i/>
          <w:iCs/>
          <w:color w:val="000000"/>
          <w:sz w:val="28"/>
          <w:szCs w:val="28"/>
          <w:lang w:val="vi-VN"/>
        </w:rPr>
        <w:t>k</w:t>
      </w:r>
      <w:r w:rsidRPr="000E79F3">
        <w:rPr>
          <w:rFonts w:ascii="Times New Roman" w:eastAsia="Times New Roman" w:hAnsi="Times New Roman" w:cs="Times New Roman"/>
          <w:b/>
          <w:bCs/>
          <w:i/>
          <w:iCs/>
          <w:color w:val="000000"/>
          <w:sz w:val="28"/>
          <w:szCs w:val="28"/>
        </w:rPr>
        <w:t>ể </w:t>
      </w:r>
      <w:r w:rsidRPr="000E79F3">
        <w:rPr>
          <w:rFonts w:ascii="Times New Roman" w:eastAsia="Times New Roman" w:hAnsi="Times New Roman" w:cs="Times New Roman"/>
          <w:b/>
          <w:bCs/>
          <w:i/>
          <w:iCs/>
          <w:color w:val="000000"/>
          <w:sz w:val="28"/>
          <w:szCs w:val="28"/>
          <w:lang w:val="vi-VN"/>
        </w:rPr>
        <w:t>từ ngày phát sinh tranh chấp</w:t>
      </w:r>
      <w:r w:rsidRPr="000E79F3">
        <w:rPr>
          <w:rFonts w:ascii="Times New Roman" w:eastAsia="Times New Roman" w:hAnsi="Times New Roman" w:cs="Times New Roman"/>
          <w:i/>
          <w:iCs/>
          <w:color w:val="000000"/>
          <w:sz w:val="28"/>
          <w:szCs w:val="28"/>
          <w:lang w:val="vi-VN"/>
        </w:rPr>
        <w:t>”.</w:t>
      </w:r>
    </w:p>
    <w:p w14:paraId="055EAE0A"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Như vậy, Luật Kinh doanh bảo hiểm và Bộ luật Dân sự năm 2015 có quy định khác nhau về thời điểm bắt đầu tính thời hiệu khởi kiện. Vì trên thực tế hai thời điểm này không đồng nhất: khi người yêu cầu </w:t>
      </w:r>
      <w:r w:rsidRPr="000E79F3">
        <w:rPr>
          <w:rFonts w:ascii="Times New Roman" w:eastAsia="Times New Roman" w:hAnsi="Times New Roman" w:cs="Times New Roman"/>
          <w:b/>
          <w:bCs/>
          <w:i/>
          <w:iCs/>
          <w:color w:val="000000"/>
          <w:sz w:val="28"/>
          <w:szCs w:val="28"/>
          <w:lang w:val="vi-VN"/>
        </w:rPr>
        <w:t>biết sự kiện pháp lý xảy ra xâm phạm quyền, lợi ích hợp pháp của họ</w:t>
      </w:r>
      <w:r w:rsidRPr="000E79F3">
        <w:rPr>
          <w:rFonts w:ascii="Times New Roman" w:eastAsia="Times New Roman" w:hAnsi="Times New Roman" w:cs="Times New Roman"/>
          <w:color w:val="000000"/>
          <w:sz w:val="28"/>
          <w:szCs w:val="28"/>
          <w:lang w:val="vi-VN"/>
        </w:rPr>
        <w:t> nhưng họ chưa thực hiện quyền khởi kiện ngay mà sẽ thực hiện thỏa thuận, hòa giải, thống nhất cách giải quyết trong một thời gian nhất định. Khi không thống nhất được cách giải quyết thì </w:t>
      </w:r>
      <w:r w:rsidRPr="000E79F3">
        <w:rPr>
          <w:rFonts w:ascii="Times New Roman" w:eastAsia="Times New Roman" w:hAnsi="Times New Roman" w:cs="Times New Roman"/>
          <w:b/>
          <w:bCs/>
          <w:i/>
          <w:iCs/>
          <w:color w:val="000000"/>
          <w:sz w:val="28"/>
          <w:szCs w:val="28"/>
          <w:lang w:val="vi-VN"/>
        </w:rPr>
        <w:t>mới phát sinh tranh chấp</w:t>
      </w:r>
      <w:r w:rsidRPr="000E79F3">
        <w:rPr>
          <w:rFonts w:ascii="Times New Roman" w:eastAsia="Times New Roman" w:hAnsi="Times New Roman" w:cs="Times New Roman"/>
          <w:color w:val="000000"/>
          <w:sz w:val="28"/>
          <w:szCs w:val="28"/>
          <w:lang w:val="vi-VN"/>
        </w:rPr>
        <w:t>.</w:t>
      </w:r>
    </w:p>
    <w:p w14:paraId="1C47588B"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Trong trường hợp này, Tòa án phải ưu tiên áp dụng pháp luật chuyên ngành, tức là Luật Kinh doanh bảo hiểm để xác định thời hiệu khởi kiện về hợp đồng bảo hiểm là 03 năm </w:t>
      </w:r>
      <w:r w:rsidRPr="000E79F3">
        <w:rPr>
          <w:rFonts w:ascii="Times New Roman" w:eastAsia="Times New Roman" w:hAnsi="Times New Roman" w:cs="Times New Roman"/>
          <w:b/>
          <w:bCs/>
          <w:i/>
          <w:iCs/>
          <w:color w:val="000000"/>
          <w:sz w:val="28"/>
          <w:szCs w:val="28"/>
          <w:lang w:val="vi-VN"/>
        </w:rPr>
        <w:t>kể từ thời điểm phát sinh tranh chấp</w:t>
      </w:r>
      <w:r w:rsidRPr="000E79F3">
        <w:rPr>
          <w:rFonts w:ascii="Times New Roman" w:eastAsia="Times New Roman" w:hAnsi="Times New Roman" w:cs="Times New Roman"/>
          <w:color w:val="000000"/>
          <w:sz w:val="28"/>
          <w:szCs w:val="28"/>
          <w:lang w:val="vi-VN"/>
        </w:rPr>
        <w:t>, thời hiệu khởi kiện liên quan đến hợp đồng bảo hiểm hàng hải là 02 năm </w:t>
      </w:r>
      <w:r w:rsidRPr="000E79F3">
        <w:rPr>
          <w:rFonts w:ascii="Times New Roman" w:eastAsia="Times New Roman" w:hAnsi="Times New Roman" w:cs="Times New Roman"/>
          <w:b/>
          <w:bCs/>
          <w:i/>
          <w:iCs/>
          <w:color w:val="000000"/>
          <w:sz w:val="28"/>
          <w:szCs w:val="28"/>
          <w:lang w:val="vi-VN"/>
        </w:rPr>
        <w:t>kể từ ngày phát sinh tranh chấp</w:t>
      </w:r>
      <w:r w:rsidRPr="000E79F3">
        <w:rPr>
          <w:rFonts w:ascii="Times New Roman" w:eastAsia="Times New Roman" w:hAnsi="Times New Roman" w:cs="Times New Roman"/>
          <w:color w:val="000000"/>
          <w:sz w:val="28"/>
          <w:szCs w:val="28"/>
          <w:lang w:val="vi-VN"/>
        </w:rPr>
        <w:t>. Quy định này không trái với các nguyên tắc cơ bản quy định tại </w:t>
      </w:r>
      <w:bookmarkStart w:id="186" w:name="dc_134"/>
      <w:r w:rsidRPr="000E79F3">
        <w:rPr>
          <w:rFonts w:ascii="Times New Roman" w:eastAsia="Times New Roman" w:hAnsi="Times New Roman" w:cs="Times New Roman"/>
          <w:color w:val="0000FF"/>
          <w:sz w:val="28"/>
          <w:szCs w:val="28"/>
          <w:lang w:val="en-GB"/>
        </w:rPr>
        <w:t>Điều 3 của Bộ luật Dân sự năm 2015</w:t>
      </w:r>
      <w:bookmarkEnd w:id="186"/>
      <w:r w:rsidRPr="000E79F3">
        <w:rPr>
          <w:rFonts w:ascii="Times New Roman" w:eastAsia="Times New Roman" w:hAnsi="Times New Roman" w:cs="Times New Roman"/>
          <w:color w:val="000000"/>
          <w:sz w:val="28"/>
          <w:szCs w:val="28"/>
          <w:lang w:val="en-GB"/>
        </w:rPr>
        <w:t> </w:t>
      </w:r>
      <w:r w:rsidRPr="000E79F3">
        <w:rPr>
          <w:rFonts w:ascii="Times New Roman" w:eastAsia="Times New Roman" w:hAnsi="Times New Roman" w:cs="Times New Roman"/>
          <w:color w:val="000000"/>
          <w:sz w:val="28"/>
          <w:szCs w:val="28"/>
          <w:lang w:val="vi-VN"/>
        </w:rPr>
        <w:t>(nguyên tắc bình đẳng; tự do, tự nguyện cam kết, thỏa thuận; thiện chí, trung thực; không xâm phạm đến lợi ích chung và của người thứ ba; tự chịu trách nhiệm).</w:t>
      </w:r>
    </w:p>
    <w:p w14:paraId="781C8970"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Ngoài ra, còn có các quy định về thời hiệu khởi kiện, thời hiện yêu cầu trong các luật chuyên ngành khác thì cũng áp dụng quy định của các luật chuyên ngành này mà không áp dụng quy định của Bộ luật Dân sự khi xác định thời hiệu khởi kiện, thời hiệu yêu cầu. Ví dụ: Bộ luật Hàng hải Việt Nam (có hiệu lực kể từ ngày 01.7.2017) có quy định về thời hiệu khởi kiện </w:t>
      </w:r>
      <w:r w:rsidRPr="000E79F3">
        <w:rPr>
          <w:rFonts w:ascii="Times New Roman" w:eastAsia="Times New Roman" w:hAnsi="Times New Roman" w:cs="Times New Roman"/>
          <w:i/>
          <w:iCs/>
          <w:color w:val="000000"/>
          <w:sz w:val="28"/>
          <w:szCs w:val="28"/>
          <w:lang w:val="vi-VN"/>
        </w:rPr>
        <w:t>(Thời hiệu khởi kiện về hư hỏng, m</w:t>
      </w:r>
      <w:r w:rsidRPr="000E79F3">
        <w:rPr>
          <w:rFonts w:ascii="Times New Roman" w:eastAsia="Times New Roman" w:hAnsi="Times New Roman" w:cs="Times New Roman"/>
          <w:i/>
          <w:iCs/>
          <w:color w:val="000000"/>
          <w:sz w:val="28"/>
          <w:szCs w:val="28"/>
        </w:rPr>
        <w:t>ấ</w:t>
      </w:r>
      <w:r w:rsidRPr="000E79F3">
        <w:rPr>
          <w:rFonts w:ascii="Times New Roman" w:eastAsia="Times New Roman" w:hAnsi="Times New Roman" w:cs="Times New Roman"/>
          <w:i/>
          <w:iCs/>
          <w:color w:val="000000"/>
          <w:sz w:val="28"/>
          <w:szCs w:val="28"/>
          <w:lang w:val="vi-VN"/>
        </w:rPr>
        <w:t>t mát hàng h</w:t>
      </w:r>
      <w:r w:rsidRPr="000E79F3">
        <w:rPr>
          <w:rFonts w:ascii="Times New Roman" w:eastAsia="Times New Roman" w:hAnsi="Times New Roman" w:cs="Times New Roman"/>
          <w:i/>
          <w:iCs/>
          <w:color w:val="000000"/>
          <w:sz w:val="28"/>
          <w:szCs w:val="28"/>
        </w:rPr>
        <w:t>óa</w:t>
      </w:r>
      <w:r w:rsidRPr="000E79F3">
        <w:rPr>
          <w:rFonts w:ascii="Times New Roman" w:eastAsia="Times New Roman" w:hAnsi="Times New Roman" w:cs="Times New Roman"/>
          <w:i/>
          <w:iCs/>
          <w:color w:val="000000"/>
          <w:sz w:val="28"/>
          <w:szCs w:val="28"/>
          <w:lang w:val="vi-VN"/>
        </w:rPr>
        <w:t>; th</w:t>
      </w:r>
      <w:r w:rsidRPr="000E79F3">
        <w:rPr>
          <w:rFonts w:ascii="Times New Roman" w:eastAsia="Times New Roman" w:hAnsi="Times New Roman" w:cs="Times New Roman"/>
          <w:i/>
          <w:iCs/>
          <w:color w:val="000000"/>
          <w:sz w:val="28"/>
          <w:szCs w:val="28"/>
        </w:rPr>
        <w:t>ời </w:t>
      </w:r>
      <w:r w:rsidRPr="000E79F3">
        <w:rPr>
          <w:rFonts w:ascii="Times New Roman" w:eastAsia="Times New Roman" w:hAnsi="Times New Roman" w:cs="Times New Roman"/>
          <w:i/>
          <w:iCs/>
          <w:color w:val="000000"/>
          <w:sz w:val="28"/>
          <w:szCs w:val="28"/>
          <w:lang w:val="vi-VN"/>
        </w:rPr>
        <w:t>hiệu khởi kiện về việc thực hiện hợp đồng vận chuyển theo chuyến; th</w:t>
      </w:r>
      <w:r w:rsidRPr="000E79F3">
        <w:rPr>
          <w:rFonts w:ascii="Times New Roman" w:eastAsia="Times New Roman" w:hAnsi="Times New Roman" w:cs="Times New Roman"/>
          <w:i/>
          <w:iCs/>
          <w:color w:val="000000"/>
          <w:sz w:val="28"/>
          <w:szCs w:val="28"/>
        </w:rPr>
        <w:t>ời </w:t>
      </w:r>
      <w:r w:rsidRPr="000E79F3">
        <w:rPr>
          <w:rFonts w:ascii="Times New Roman" w:eastAsia="Times New Roman" w:hAnsi="Times New Roman" w:cs="Times New Roman"/>
          <w:i/>
          <w:iCs/>
          <w:color w:val="000000"/>
          <w:sz w:val="28"/>
          <w:szCs w:val="28"/>
          <w:lang w:val="vi-VN"/>
        </w:rPr>
        <w:t>hiệu khởi kiện về vận chuy</w:t>
      </w:r>
      <w:r w:rsidRPr="000E79F3">
        <w:rPr>
          <w:rFonts w:ascii="Times New Roman" w:eastAsia="Times New Roman" w:hAnsi="Times New Roman" w:cs="Times New Roman"/>
          <w:i/>
          <w:iCs/>
          <w:color w:val="000000"/>
          <w:sz w:val="28"/>
          <w:szCs w:val="28"/>
        </w:rPr>
        <w:t>ể</w:t>
      </w:r>
      <w:r w:rsidRPr="000E79F3">
        <w:rPr>
          <w:rFonts w:ascii="Times New Roman" w:eastAsia="Times New Roman" w:hAnsi="Times New Roman" w:cs="Times New Roman"/>
          <w:i/>
          <w:iCs/>
          <w:color w:val="000000"/>
          <w:sz w:val="28"/>
          <w:szCs w:val="28"/>
          <w:lang w:val="vi-VN"/>
        </w:rPr>
        <w:t>n hành khách và hành lý; thời hiệu khởi kiện liên quan đến hợp đồng thuê tàu; thời hiệu khởi kiện về việc thực hiện hợp đồng đại lý tàu biển, thời hiệu khởi kiện liên quan đến hợp đồng bảo hiểm hàng hải...)</w:t>
      </w:r>
      <w:r w:rsidRPr="000E79F3">
        <w:rPr>
          <w:rFonts w:ascii="Times New Roman" w:eastAsia="Times New Roman" w:hAnsi="Times New Roman" w:cs="Times New Roman"/>
          <w:color w:val="000000"/>
          <w:sz w:val="28"/>
          <w:szCs w:val="28"/>
          <w:lang w:val="vi-VN"/>
        </w:rPr>
        <w:t> thì áp dụng quy định của Bộ luật Hàng hải Việt Nam khi xác định thời hiệu khởi kiện đối với các tranh chấp liên quan.</w:t>
      </w:r>
    </w:p>
    <w:p w14:paraId="79D188CB"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187" w:name="dieu_9_2"/>
      <w:r w:rsidRPr="000E79F3">
        <w:rPr>
          <w:rFonts w:ascii="Times New Roman" w:eastAsia="Times New Roman" w:hAnsi="Times New Roman" w:cs="Times New Roman"/>
          <w:b/>
          <w:bCs/>
          <w:i/>
          <w:iCs/>
          <w:color w:val="000000"/>
          <w:sz w:val="28"/>
          <w:szCs w:val="28"/>
          <w:lang w:val="vi-VN"/>
        </w:rPr>
        <w:t>9. Hợp đồng tín dụng mà bên vay là Công ty TNHH hai thành viên trở lên, do người đại diện theo pháp luật ký hợp đồng nhưng hồ sơ vay không có biên bản họp thành viên của Hội đồng thành viên. Trường hợp có tranh chấp xảy ra thì bên vay được xác định là Công ty hay cá nhân người đại diện? Công ty sẽ tham gia tố tụng với tư cách gì?</w:t>
      </w:r>
      <w:bookmarkEnd w:id="187"/>
    </w:p>
    <w:p w14:paraId="7679BE5E"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188" w:name="dc_135"/>
      <w:r w:rsidRPr="000E79F3">
        <w:rPr>
          <w:rFonts w:ascii="Times New Roman" w:eastAsia="Times New Roman" w:hAnsi="Times New Roman" w:cs="Times New Roman"/>
          <w:color w:val="0000FF"/>
          <w:sz w:val="28"/>
          <w:szCs w:val="28"/>
          <w:lang w:val="en-GB"/>
        </w:rPr>
        <w:t>Điểm d khoản 2 Điều 56 của Luật Doanh nghiệp năm 2014</w:t>
      </w:r>
      <w:bookmarkEnd w:id="188"/>
      <w:r w:rsidRPr="000E79F3">
        <w:rPr>
          <w:rFonts w:ascii="Times New Roman" w:eastAsia="Times New Roman" w:hAnsi="Times New Roman" w:cs="Times New Roman"/>
          <w:color w:val="000000"/>
          <w:sz w:val="28"/>
          <w:szCs w:val="28"/>
          <w:lang w:val="en-GB"/>
        </w:rPr>
        <w:t> </w:t>
      </w:r>
      <w:r w:rsidRPr="000E79F3">
        <w:rPr>
          <w:rFonts w:ascii="Times New Roman" w:eastAsia="Times New Roman" w:hAnsi="Times New Roman" w:cs="Times New Roman"/>
          <w:color w:val="000000"/>
          <w:sz w:val="28"/>
          <w:szCs w:val="28"/>
          <w:lang w:val="vi-VN"/>
        </w:rPr>
        <w:t>quy định Hội đồng thành viên của Công ty trách nhiệm hữu hạn hai thành viên trở lên có quyền và nghĩa vụ: </w:t>
      </w:r>
      <w:r w:rsidRPr="000E79F3">
        <w:rPr>
          <w:rFonts w:ascii="Times New Roman" w:eastAsia="Times New Roman" w:hAnsi="Times New Roman" w:cs="Times New Roman"/>
          <w:i/>
          <w:iCs/>
          <w:color w:val="000000"/>
          <w:sz w:val="28"/>
          <w:szCs w:val="28"/>
          <w:lang w:val="vi-VN"/>
        </w:rPr>
        <w:t>“Quyết định giải pháp phát triển thị trường, tiếp thị và chuy</w:t>
      </w:r>
      <w:r w:rsidRPr="000E79F3">
        <w:rPr>
          <w:rFonts w:ascii="Times New Roman" w:eastAsia="Times New Roman" w:hAnsi="Times New Roman" w:cs="Times New Roman"/>
          <w:i/>
          <w:iCs/>
          <w:color w:val="000000"/>
          <w:sz w:val="28"/>
          <w:szCs w:val="28"/>
        </w:rPr>
        <w:t>ể</w:t>
      </w:r>
      <w:r w:rsidRPr="000E79F3">
        <w:rPr>
          <w:rFonts w:ascii="Times New Roman" w:eastAsia="Times New Roman" w:hAnsi="Times New Roman" w:cs="Times New Roman"/>
          <w:i/>
          <w:iCs/>
          <w:color w:val="000000"/>
          <w:sz w:val="28"/>
          <w:szCs w:val="28"/>
          <w:lang w:val="vi-VN"/>
        </w:rPr>
        <w:t>n giao công nghệ; </w:t>
      </w:r>
      <w:r w:rsidRPr="000E79F3">
        <w:rPr>
          <w:rFonts w:ascii="Times New Roman" w:eastAsia="Times New Roman" w:hAnsi="Times New Roman" w:cs="Times New Roman"/>
          <w:b/>
          <w:bCs/>
          <w:i/>
          <w:iCs/>
          <w:color w:val="000000"/>
          <w:sz w:val="28"/>
          <w:szCs w:val="28"/>
          <w:lang w:val="vi-VN"/>
        </w:rPr>
        <w:t>thông qua hợp đồng vay</w:t>
      </w:r>
      <w:r w:rsidRPr="000E79F3">
        <w:rPr>
          <w:rFonts w:ascii="Times New Roman" w:eastAsia="Times New Roman" w:hAnsi="Times New Roman" w:cs="Times New Roman"/>
          <w:i/>
          <w:iCs/>
          <w:color w:val="000000"/>
          <w:sz w:val="28"/>
          <w:szCs w:val="28"/>
          <w:lang w:val="vi-VN"/>
        </w:rPr>
        <w:t>, cho vay, b</w:t>
      </w:r>
      <w:r w:rsidRPr="000E79F3">
        <w:rPr>
          <w:rFonts w:ascii="Times New Roman" w:eastAsia="Times New Roman" w:hAnsi="Times New Roman" w:cs="Times New Roman"/>
          <w:i/>
          <w:iCs/>
          <w:color w:val="000000"/>
          <w:sz w:val="28"/>
          <w:szCs w:val="28"/>
        </w:rPr>
        <w:t>á</w:t>
      </w:r>
      <w:r w:rsidRPr="000E79F3">
        <w:rPr>
          <w:rFonts w:ascii="Times New Roman" w:eastAsia="Times New Roman" w:hAnsi="Times New Roman" w:cs="Times New Roman"/>
          <w:i/>
          <w:iCs/>
          <w:color w:val="000000"/>
          <w:sz w:val="28"/>
          <w:szCs w:val="28"/>
          <w:lang w:val="vi-VN"/>
        </w:rPr>
        <w:t>n tài sản c</w:t>
      </w:r>
      <w:r w:rsidRPr="000E79F3">
        <w:rPr>
          <w:rFonts w:ascii="Times New Roman" w:eastAsia="Times New Roman" w:hAnsi="Times New Roman" w:cs="Times New Roman"/>
          <w:i/>
          <w:iCs/>
          <w:color w:val="000000"/>
          <w:sz w:val="28"/>
          <w:szCs w:val="28"/>
        </w:rPr>
        <w:t>ó</w:t>
      </w:r>
      <w:r w:rsidRPr="000E79F3">
        <w:rPr>
          <w:rFonts w:ascii="Times New Roman" w:eastAsia="Times New Roman" w:hAnsi="Times New Roman" w:cs="Times New Roman"/>
          <w:i/>
          <w:iCs/>
          <w:color w:val="000000"/>
          <w:sz w:val="28"/>
          <w:szCs w:val="28"/>
          <w:lang w:val="vi-VN"/>
        </w:rPr>
        <w:t> gi</w:t>
      </w:r>
      <w:r w:rsidRPr="000E79F3">
        <w:rPr>
          <w:rFonts w:ascii="Times New Roman" w:eastAsia="Times New Roman" w:hAnsi="Times New Roman" w:cs="Times New Roman"/>
          <w:i/>
          <w:iCs/>
          <w:color w:val="000000"/>
          <w:sz w:val="28"/>
          <w:szCs w:val="28"/>
        </w:rPr>
        <w:t>á </w:t>
      </w:r>
      <w:r w:rsidRPr="000E79F3">
        <w:rPr>
          <w:rFonts w:ascii="Times New Roman" w:eastAsia="Times New Roman" w:hAnsi="Times New Roman" w:cs="Times New Roman"/>
          <w:i/>
          <w:iCs/>
          <w:color w:val="000000"/>
          <w:sz w:val="28"/>
          <w:szCs w:val="28"/>
          <w:lang w:val="vi-VN"/>
        </w:rPr>
        <w:t>trị bằng hoặc l</w:t>
      </w:r>
      <w:r w:rsidRPr="000E79F3">
        <w:rPr>
          <w:rFonts w:ascii="Times New Roman" w:eastAsia="Times New Roman" w:hAnsi="Times New Roman" w:cs="Times New Roman"/>
          <w:i/>
          <w:iCs/>
          <w:color w:val="000000"/>
          <w:sz w:val="28"/>
          <w:szCs w:val="28"/>
        </w:rPr>
        <w:t>ớn </w:t>
      </w:r>
      <w:r w:rsidRPr="000E79F3">
        <w:rPr>
          <w:rFonts w:ascii="Times New Roman" w:eastAsia="Times New Roman" w:hAnsi="Times New Roman" w:cs="Times New Roman"/>
          <w:i/>
          <w:iCs/>
          <w:color w:val="000000"/>
          <w:sz w:val="28"/>
          <w:szCs w:val="28"/>
          <w:lang w:val="vi-VN"/>
        </w:rPr>
        <w:t>hơn 50% tổng gi</w:t>
      </w:r>
      <w:r w:rsidRPr="000E79F3">
        <w:rPr>
          <w:rFonts w:ascii="Times New Roman" w:eastAsia="Times New Roman" w:hAnsi="Times New Roman" w:cs="Times New Roman"/>
          <w:i/>
          <w:iCs/>
          <w:color w:val="000000"/>
          <w:sz w:val="28"/>
          <w:szCs w:val="28"/>
        </w:rPr>
        <w:t>á </w:t>
      </w:r>
      <w:r w:rsidRPr="000E79F3">
        <w:rPr>
          <w:rFonts w:ascii="Times New Roman" w:eastAsia="Times New Roman" w:hAnsi="Times New Roman" w:cs="Times New Roman"/>
          <w:i/>
          <w:iCs/>
          <w:color w:val="000000"/>
          <w:sz w:val="28"/>
          <w:szCs w:val="28"/>
          <w:lang w:val="vi-VN"/>
        </w:rPr>
        <w:t>trị tài sản được ghi trong b</w:t>
      </w:r>
      <w:r w:rsidRPr="000E79F3">
        <w:rPr>
          <w:rFonts w:ascii="Times New Roman" w:eastAsia="Times New Roman" w:hAnsi="Times New Roman" w:cs="Times New Roman"/>
          <w:i/>
          <w:iCs/>
          <w:color w:val="000000"/>
          <w:sz w:val="28"/>
          <w:szCs w:val="28"/>
        </w:rPr>
        <w:t>á</w:t>
      </w:r>
      <w:r w:rsidRPr="000E79F3">
        <w:rPr>
          <w:rFonts w:ascii="Times New Roman" w:eastAsia="Times New Roman" w:hAnsi="Times New Roman" w:cs="Times New Roman"/>
          <w:i/>
          <w:iCs/>
          <w:color w:val="000000"/>
          <w:sz w:val="28"/>
          <w:szCs w:val="28"/>
          <w:lang w:val="vi-VN"/>
        </w:rPr>
        <w:t>o cáo tài chính tại thời điểm công b</w:t>
      </w:r>
      <w:r w:rsidRPr="000E79F3">
        <w:rPr>
          <w:rFonts w:ascii="Times New Roman" w:eastAsia="Times New Roman" w:hAnsi="Times New Roman" w:cs="Times New Roman"/>
          <w:i/>
          <w:iCs/>
          <w:color w:val="000000"/>
          <w:sz w:val="28"/>
          <w:szCs w:val="28"/>
        </w:rPr>
        <w:t>ố </w:t>
      </w:r>
      <w:r w:rsidRPr="000E79F3">
        <w:rPr>
          <w:rFonts w:ascii="Times New Roman" w:eastAsia="Times New Roman" w:hAnsi="Times New Roman" w:cs="Times New Roman"/>
          <w:i/>
          <w:iCs/>
          <w:color w:val="000000"/>
          <w:sz w:val="28"/>
          <w:szCs w:val="28"/>
          <w:lang w:val="vi-VN"/>
        </w:rPr>
        <w:t xml:space="preserve">gần </w:t>
      </w:r>
      <w:r w:rsidRPr="000E79F3">
        <w:rPr>
          <w:rFonts w:ascii="Times New Roman" w:eastAsia="Times New Roman" w:hAnsi="Times New Roman" w:cs="Times New Roman"/>
          <w:i/>
          <w:iCs/>
          <w:color w:val="000000"/>
          <w:sz w:val="28"/>
          <w:szCs w:val="28"/>
          <w:lang w:val="vi-VN"/>
        </w:rPr>
        <w:lastRenderedPageBreak/>
        <w:t>nhất của công ty hoặc một tỷ lệ hoặc giá trị khác nhỏ h</w:t>
      </w:r>
      <w:r w:rsidRPr="000E79F3">
        <w:rPr>
          <w:rFonts w:ascii="Times New Roman" w:eastAsia="Times New Roman" w:hAnsi="Times New Roman" w:cs="Times New Roman"/>
          <w:i/>
          <w:iCs/>
          <w:color w:val="000000"/>
          <w:sz w:val="28"/>
          <w:szCs w:val="28"/>
        </w:rPr>
        <w:t>ơn </w:t>
      </w:r>
      <w:r w:rsidRPr="000E79F3">
        <w:rPr>
          <w:rFonts w:ascii="Times New Roman" w:eastAsia="Times New Roman" w:hAnsi="Times New Roman" w:cs="Times New Roman"/>
          <w:i/>
          <w:iCs/>
          <w:color w:val="000000"/>
          <w:sz w:val="28"/>
          <w:szCs w:val="28"/>
          <w:lang w:val="vi-VN"/>
        </w:rPr>
        <w:t>quy định tại Điều lệ công ty</w:t>
      </w:r>
      <w:r w:rsidRPr="000E79F3">
        <w:rPr>
          <w:rFonts w:ascii="Times New Roman" w:eastAsia="Times New Roman" w:hAnsi="Times New Roman" w:cs="Times New Roman"/>
          <w:i/>
          <w:iCs/>
          <w:color w:val="000000"/>
          <w:sz w:val="28"/>
          <w:szCs w:val="28"/>
        </w:rPr>
        <w:t>”.</w:t>
      </w:r>
    </w:p>
    <w:p w14:paraId="37890845"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189" w:name="dc_136"/>
      <w:r w:rsidRPr="000E79F3">
        <w:rPr>
          <w:rFonts w:ascii="Times New Roman" w:eastAsia="Times New Roman" w:hAnsi="Times New Roman" w:cs="Times New Roman"/>
          <w:color w:val="0000FF"/>
          <w:sz w:val="28"/>
          <w:szCs w:val="28"/>
          <w:lang w:val="en-GB"/>
        </w:rPr>
        <w:t>Điều 143 của Bộ luật Dân sự năm 2015</w:t>
      </w:r>
      <w:bookmarkEnd w:id="189"/>
      <w:r w:rsidRPr="000E79F3">
        <w:rPr>
          <w:rFonts w:ascii="Times New Roman" w:eastAsia="Times New Roman" w:hAnsi="Times New Roman" w:cs="Times New Roman"/>
          <w:color w:val="000000"/>
          <w:sz w:val="28"/>
          <w:szCs w:val="28"/>
          <w:lang w:val="en-GB"/>
        </w:rPr>
        <w:t> </w:t>
      </w:r>
      <w:r w:rsidRPr="000E79F3">
        <w:rPr>
          <w:rFonts w:ascii="Times New Roman" w:eastAsia="Times New Roman" w:hAnsi="Times New Roman" w:cs="Times New Roman"/>
          <w:color w:val="000000"/>
          <w:sz w:val="28"/>
          <w:szCs w:val="28"/>
          <w:lang w:val="vi-VN"/>
        </w:rPr>
        <w:t>về hậu quả của giao dịch dân sự do người đại diện xác lập, thực hiện vượt quá phạm vi đại diện quy định:</w:t>
      </w:r>
    </w:p>
    <w:p w14:paraId="1F0F1D1B"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w:t>
      </w:r>
      <w:r w:rsidRPr="000E79F3">
        <w:rPr>
          <w:rFonts w:ascii="Times New Roman" w:eastAsia="Times New Roman" w:hAnsi="Times New Roman" w:cs="Times New Roman"/>
          <w:i/>
          <w:iCs/>
          <w:color w:val="000000"/>
          <w:sz w:val="28"/>
          <w:szCs w:val="28"/>
        </w:rPr>
        <w:t>1</w:t>
      </w:r>
      <w:r w:rsidRPr="000E79F3">
        <w:rPr>
          <w:rFonts w:ascii="Times New Roman" w:eastAsia="Times New Roman" w:hAnsi="Times New Roman" w:cs="Times New Roman"/>
          <w:i/>
          <w:iCs/>
          <w:color w:val="000000"/>
          <w:sz w:val="28"/>
          <w:szCs w:val="28"/>
          <w:lang w:val="vi-VN"/>
        </w:rPr>
        <w:t>. Giao dịch dân sự do người đại diện xác lập, thực hiện vượt qu</w:t>
      </w:r>
      <w:r w:rsidRPr="000E79F3">
        <w:rPr>
          <w:rFonts w:ascii="Times New Roman" w:eastAsia="Times New Roman" w:hAnsi="Times New Roman" w:cs="Times New Roman"/>
          <w:i/>
          <w:iCs/>
          <w:color w:val="000000"/>
          <w:sz w:val="28"/>
          <w:szCs w:val="28"/>
        </w:rPr>
        <w:t>á </w:t>
      </w:r>
      <w:r w:rsidRPr="000E79F3">
        <w:rPr>
          <w:rFonts w:ascii="Times New Roman" w:eastAsia="Times New Roman" w:hAnsi="Times New Roman" w:cs="Times New Roman"/>
          <w:i/>
          <w:iCs/>
          <w:color w:val="000000"/>
          <w:sz w:val="28"/>
          <w:szCs w:val="28"/>
          <w:lang w:val="vi-VN"/>
        </w:rPr>
        <w:t>phạm vi đại diện không làm phát sinh quyền, nghĩa vụ của người được đại diện đ</w:t>
      </w:r>
      <w:r w:rsidRPr="000E79F3">
        <w:rPr>
          <w:rFonts w:ascii="Times New Roman" w:eastAsia="Times New Roman" w:hAnsi="Times New Roman" w:cs="Times New Roman"/>
          <w:i/>
          <w:iCs/>
          <w:color w:val="000000"/>
          <w:sz w:val="28"/>
          <w:szCs w:val="28"/>
        </w:rPr>
        <w:t>ố</w:t>
      </w:r>
      <w:r w:rsidRPr="000E79F3">
        <w:rPr>
          <w:rFonts w:ascii="Times New Roman" w:eastAsia="Times New Roman" w:hAnsi="Times New Roman" w:cs="Times New Roman"/>
          <w:i/>
          <w:iCs/>
          <w:color w:val="000000"/>
          <w:sz w:val="28"/>
          <w:szCs w:val="28"/>
          <w:lang w:val="vi-VN"/>
        </w:rPr>
        <w:t>i với ph</w:t>
      </w:r>
      <w:r w:rsidRPr="000E79F3">
        <w:rPr>
          <w:rFonts w:ascii="Times New Roman" w:eastAsia="Times New Roman" w:hAnsi="Times New Roman" w:cs="Times New Roman"/>
          <w:i/>
          <w:iCs/>
          <w:color w:val="000000"/>
          <w:sz w:val="28"/>
          <w:szCs w:val="28"/>
        </w:rPr>
        <w:t>ầ</w:t>
      </w:r>
      <w:r w:rsidRPr="000E79F3">
        <w:rPr>
          <w:rFonts w:ascii="Times New Roman" w:eastAsia="Times New Roman" w:hAnsi="Times New Roman" w:cs="Times New Roman"/>
          <w:i/>
          <w:iCs/>
          <w:color w:val="000000"/>
          <w:sz w:val="28"/>
          <w:szCs w:val="28"/>
          <w:lang w:val="vi-VN"/>
        </w:rPr>
        <w:t>n giao dịch được thực hiện vượt qu</w:t>
      </w:r>
      <w:r w:rsidRPr="000E79F3">
        <w:rPr>
          <w:rFonts w:ascii="Times New Roman" w:eastAsia="Times New Roman" w:hAnsi="Times New Roman" w:cs="Times New Roman"/>
          <w:i/>
          <w:iCs/>
          <w:color w:val="000000"/>
          <w:sz w:val="28"/>
          <w:szCs w:val="28"/>
        </w:rPr>
        <w:t>á </w:t>
      </w:r>
      <w:r w:rsidRPr="000E79F3">
        <w:rPr>
          <w:rFonts w:ascii="Times New Roman" w:eastAsia="Times New Roman" w:hAnsi="Times New Roman" w:cs="Times New Roman"/>
          <w:i/>
          <w:iCs/>
          <w:color w:val="000000"/>
          <w:sz w:val="28"/>
          <w:szCs w:val="28"/>
          <w:lang w:val="vi-VN"/>
        </w:rPr>
        <w:t>phạm vi đại diện, trừ một trong các trường hợp sau đây:</w:t>
      </w:r>
    </w:p>
    <w:p w14:paraId="21DC46B7"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a) Người được đại diện đồng ý;</w:t>
      </w:r>
    </w:p>
    <w:p w14:paraId="1A918CE9"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b) Người được đại diện biết mà không phản đối trong một thời hạn hợp lý;</w:t>
      </w:r>
    </w:p>
    <w:p w14:paraId="5CD7837C"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c) Người được đại diện c</w:t>
      </w:r>
      <w:r w:rsidRPr="000E79F3">
        <w:rPr>
          <w:rFonts w:ascii="Times New Roman" w:eastAsia="Times New Roman" w:hAnsi="Times New Roman" w:cs="Times New Roman"/>
          <w:i/>
          <w:iCs/>
          <w:color w:val="000000"/>
          <w:sz w:val="28"/>
          <w:szCs w:val="28"/>
        </w:rPr>
        <w:t>ó </w:t>
      </w:r>
      <w:r w:rsidRPr="000E79F3">
        <w:rPr>
          <w:rFonts w:ascii="Times New Roman" w:eastAsia="Times New Roman" w:hAnsi="Times New Roman" w:cs="Times New Roman"/>
          <w:i/>
          <w:iCs/>
          <w:color w:val="000000"/>
          <w:sz w:val="28"/>
          <w:szCs w:val="28"/>
          <w:lang w:val="vi-VN"/>
        </w:rPr>
        <w:t>lỗi dẫn đến việc người đã giao dịch không biết hoặc không thể biết về việc người đã xác lập, thực hiện giao dịch dân sự với mình vượt quá phạm vi đại diện.</w:t>
      </w:r>
    </w:p>
    <w:p w14:paraId="52DC18C4"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2. Trường hợp giao dịch dân sự do người đại diện xác lập, thực hiện vượt qu</w:t>
      </w:r>
      <w:r w:rsidRPr="000E79F3">
        <w:rPr>
          <w:rFonts w:ascii="Times New Roman" w:eastAsia="Times New Roman" w:hAnsi="Times New Roman" w:cs="Times New Roman"/>
          <w:i/>
          <w:iCs/>
          <w:color w:val="000000"/>
          <w:sz w:val="28"/>
          <w:szCs w:val="28"/>
        </w:rPr>
        <w:t>á </w:t>
      </w:r>
      <w:r w:rsidRPr="000E79F3">
        <w:rPr>
          <w:rFonts w:ascii="Times New Roman" w:eastAsia="Times New Roman" w:hAnsi="Times New Roman" w:cs="Times New Roman"/>
          <w:i/>
          <w:iCs/>
          <w:color w:val="000000"/>
          <w:sz w:val="28"/>
          <w:szCs w:val="28"/>
          <w:lang w:val="vi-VN"/>
        </w:rPr>
        <w:t>phạm vi đại diện không làm phát sinh quyền, nghĩa vụ của người được đại diện đ</w:t>
      </w:r>
      <w:r w:rsidRPr="000E79F3">
        <w:rPr>
          <w:rFonts w:ascii="Times New Roman" w:eastAsia="Times New Roman" w:hAnsi="Times New Roman" w:cs="Times New Roman"/>
          <w:i/>
          <w:iCs/>
          <w:color w:val="000000"/>
          <w:sz w:val="28"/>
          <w:szCs w:val="28"/>
        </w:rPr>
        <w:t>ố</w:t>
      </w:r>
      <w:r w:rsidRPr="000E79F3">
        <w:rPr>
          <w:rFonts w:ascii="Times New Roman" w:eastAsia="Times New Roman" w:hAnsi="Times New Roman" w:cs="Times New Roman"/>
          <w:i/>
          <w:iCs/>
          <w:color w:val="000000"/>
          <w:sz w:val="28"/>
          <w:szCs w:val="28"/>
          <w:lang w:val="vi-VN"/>
        </w:rPr>
        <w:t>i với ph</w:t>
      </w:r>
      <w:r w:rsidRPr="000E79F3">
        <w:rPr>
          <w:rFonts w:ascii="Times New Roman" w:eastAsia="Times New Roman" w:hAnsi="Times New Roman" w:cs="Times New Roman"/>
          <w:i/>
          <w:iCs/>
          <w:color w:val="000000"/>
          <w:sz w:val="28"/>
          <w:szCs w:val="28"/>
        </w:rPr>
        <w:t>ầ</w:t>
      </w:r>
      <w:r w:rsidRPr="000E79F3">
        <w:rPr>
          <w:rFonts w:ascii="Times New Roman" w:eastAsia="Times New Roman" w:hAnsi="Times New Roman" w:cs="Times New Roman"/>
          <w:i/>
          <w:iCs/>
          <w:color w:val="000000"/>
          <w:sz w:val="28"/>
          <w:szCs w:val="28"/>
          <w:lang w:val="vi-VN"/>
        </w:rPr>
        <w:t>n giao dịch được xác lập, thực hiện vượt quá phạm vi đại diện th</w:t>
      </w:r>
      <w:r w:rsidRPr="000E79F3">
        <w:rPr>
          <w:rFonts w:ascii="Times New Roman" w:eastAsia="Times New Roman" w:hAnsi="Times New Roman" w:cs="Times New Roman"/>
          <w:i/>
          <w:iCs/>
          <w:color w:val="000000"/>
          <w:sz w:val="28"/>
          <w:szCs w:val="28"/>
        </w:rPr>
        <w:t>ì </w:t>
      </w:r>
      <w:r w:rsidRPr="000E79F3">
        <w:rPr>
          <w:rFonts w:ascii="Times New Roman" w:eastAsia="Times New Roman" w:hAnsi="Times New Roman" w:cs="Times New Roman"/>
          <w:i/>
          <w:iCs/>
          <w:color w:val="000000"/>
          <w:sz w:val="28"/>
          <w:szCs w:val="28"/>
          <w:lang w:val="vi-VN"/>
        </w:rPr>
        <w:t>người đại diện phải thực hiện nghĩa vụ đối với người đã giao dịch với mình v</w:t>
      </w:r>
      <w:r w:rsidRPr="000E79F3">
        <w:rPr>
          <w:rFonts w:ascii="Times New Roman" w:eastAsia="Times New Roman" w:hAnsi="Times New Roman" w:cs="Times New Roman"/>
          <w:i/>
          <w:iCs/>
          <w:color w:val="000000"/>
          <w:sz w:val="28"/>
          <w:szCs w:val="28"/>
        </w:rPr>
        <w:t>ề</w:t>
      </w:r>
      <w:r w:rsidRPr="000E79F3">
        <w:rPr>
          <w:rFonts w:ascii="Times New Roman" w:eastAsia="Times New Roman" w:hAnsi="Times New Roman" w:cs="Times New Roman"/>
          <w:i/>
          <w:iCs/>
          <w:color w:val="000000"/>
          <w:sz w:val="28"/>
          <w:szCs w:val="28"/>
          <w:lang w:val="vi-VN"/>
        </w:rPr>
        <w:t> ph</w:t>
      </w:r>
      <w:r w:rsidRPr="000E79F3">
        <w:rPr>
          <w:rFonts w:ascii="Times New Roman" w:eastAsia="Times New Roman" w:hAnsi="Times New Roman" w:cs="Times New Roman"/>
          <w:i/>
          <w:iCs/>
          <w:color w:val="000000"/>
          <w:sz w:val="28"/>
          <w:szCs w:val="28"/>
        </w:rPr>
        <w:t>ầ</w:t>
      </w:r>
      <w:r w:rsidRPr="000E79F3">
        <w:rPr>
          <w:rFonts w:ascii="Times New Roman" w:eastAsia="Times New Roman" w:hAnsi="Times New Roman" w:cs="Times New Roman"/>
          <w:i/>
          <w:iCs/>
          <w:color w:val="000000"/>
          <w:sz w:val="28"/>
          <w:szCs w:val="28"/>
          <w:lang w:val="vi-VN"/>
        </w:rPr>
        <w:t>n giao dịch vượt quá phạm vi đại diện, trừ trường hợp người đã giao dịch biết hoặc phải biết về việc vượt qu</w:t>
      </w:r>
      <w:r w:rsidRPr="000E79F3">
        <w:rPr>
          <w:rFonts w:ascii="Times New Roman" w:eastAsia="Times New Roman" w:hAnsi="Times New Roman" w:cs="Times New Roman"/>
          <w:i/>
          <w:iCs/>
          <w:color w:val="000000"/>
          <w:sz w:val="28"/>
          <w:szCs w:val="28"/>
        </w:rPr>
        <w:t>á </w:t>
      </w:r>
      <w:r w:rsidRPr="000E79F3">
        <w:rPr>
          <w:rFonts w:ascii="Times New Roman" w:eastAsia="Times New Roman" w:hAnsi="Times New Roman" w:cs="Times New Roman"/>
          <w:i/>
          <w:iCs/>
          <w:color w:val="000000"/>
          <w:sz w:val="28"/>
          <w:szCs w:val="28"/>
          <w:lang w:val="vi-VN"/>
        </w:rPr>
        <w:t>phạm vi đại diện mà vẫn giao dịch.</w:t>
      </w:r>
    </w:p>
    <w:p w14:paraId="60AF068B"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rPr>
        <w:t>…”</w:t>
      </w:r>
    </w:p>
    <w:p w14:paraId="359AFF8D"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Căn cứ các quy định nêu trên, về nguyên tắc hợp đồng tín dụng có giá trị lớn hơn 50% tổng giá trị tài sản được ghi trong báo cáo tài chính tại thời điểm công bố gần nhất của công ty giữa tổ chức tín dụng với Công ty TNHH hai thành viên trở lên phải được Hội đ</w:t>
      </w:r>
      <w:r w:rsidRPr="000E79F3">
        <w:rPr>
          <w:rFonts w:ascii="Times New Roman" w:eastAsia="Times New Roman" w:hAnsi="Times New Roman" w:cs="Times New Roman"/>
          <w:color w:val="000000"/>
          <w:sz w:val="28"/>
          <w:szCs w:val="28"/>
        </w:rPr>
        <w:t>ồ</w:t>
      </w:r>
      <w:r w:rsidRPr="000E79F3">
        <w:rPr>
          <w:rFonts w:ascii="Times New Roman" w:eastAsia="Times New Roman" w:hAnsi="Times New Roman" w:cs="Times New Roman"/>
          <w:color w:val="000000"/>
          <w:sz w:val="28"/>
          <w:szCs w:val="28"/>
          <w:lang w:val="vi-VN"/>
        </w:rPr>
        <w:t>ng thành viên Công ty thông qua. Người đại diện theo pháp luật của Công ty giao k</w:t>
      </w:r>
      <w:r w:rsidRPr="000E79F3">
        <w:rPr>
          <w:rFonts w:ascii="Times New Roman" w:eastAsia="Times New Roman" w:hAnsi="Times New Roman" w:cs="Times New Roman"/>
          <w:color w:val="000000"/>
          <w:sz w:val="28"/>
          <w:szCs w:val="28"/>
        </w:rPr>
        <w:t>ế</w:t>
      </w:r>
      <w:r w:rsidRPr="000E79F3">
        <w:rPr>
          <w:rFonts w:ascii="Times New Roman" w:eastAsia="Times New Roman" w:hAnsi="Times New Roman" w:cs="Times New Roman"/>
          <w:color w:val="000000"/>
          <w:sz w:val="28"/>
          <w:szCs w:val="28"/>
          <w:lang w:val="vi-VN"/>
        </w:rPr>
        <w:t>t hợp đồng tín dụng có giá trị lớn hơn 50% t</w:t>
      </w:r>
      <w:r w:rsidRPr="000E79F3">
        <w:rPr>
          <w:rFonts w:ascii="Times New Roman" w:eastAsia="Times New Roman" w:hAnsi="Times New Roman" w:cs="Times New Roman"/>
          <w:color w:val="000000"/>
          <w:sz w:val="28"/>
          <w:szCs w:val="28"/>
        </w:rPr>
        <w:t>ổ</w:t>
      </w:r>
      <w:r w:rsidRPr="000E79F3">
        <w:rPr>
          <w:rFonts w:ascii="Times New Roman" w:eastAsia="Times New Roman" w:hAnsi="Times New Roman" w:cs="Times New Roman"/>
          <w:color w:val="000000"/>
          <w:sz w:val="28"/>
          <w:szCs w:val="28"/>
          <w:lang w:val="vi-VN"/>
        </w:rPr>
        <w:t>ng giá trị tài sản được ghi trong báo cáo tài chính tại thời </w:t>
      </w:r>
      <w:r w:rsidRPr="000E79F3">
        <w:rPr>
          <w:rFonts w:ascii="Times New Roman" w:eastAsia="Times New Roman" w:hAnsi="Times New Roman" w:cs="Times New Roman"/>
          <w:color w:val="000000"/>
          <w:sz w:val="28"/>
          <w:szCs w:val="28"/>
        </w:rPr>
        <w:t>điểm </w:t>
      </w:r>
      <w:r w:rsidRPr="000E79F3">
        <w:rPr>
          <w:rFonts w:ascii="Times New Roman" w:eastAsia="Times New Roman" w:hAnsi="Times New Roman" w:cs="Times New Roman"/>
          <w:color w:val="000000"/>
          <w:sz w:val="28"/>
          <w:szCs w:val="28"/>
          <w:lang w:val="vi-VN"/>
        </w:rPr>
        <w:t>công bố gần nhất của công ty mà không được Hội đồng thành viên thông qua thì được xác định là giao dịch dân sự do người đại diện xác lập, thực hiện vượt quá phạm vi đại diện. Theo đó:</w:t>
      </w:r>
    </w:p>
    <w:p w14:paraId="164AA422"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(1) Trường hợp hợp đồng tín dụng do người đại diện xác lập, thực hiện vượt quá phạm vi đại diện nhưng thuộc một trong các trường hợp quy định tại </w:t>
      </w:r>
      <w:bookmarkStart w:id="190" w:name="dc_137"/>
      <w:r w:rsidRPr="000E79F3">
        <w:rPr>
          <w:rFonts w:ascii="Times New Roman" w:eastAsia="Times New Roman" w:hAnsi="Times New Roman" w:cs="Times New Roman"/>
          <w:color w:val="0000FF"/>
          <w:sz w:val="28"/>
          <w:szCs w:val="28"/>
          <w:lang w:val="en-GB"/>
        </w:rPr>
        <w:t>điểm a, b, c khoản 1 Điều 143 của Bộ luật Dân sự năm 2015</w:t>
      </w:r>
      <w:bookmarkEnd w:id="190"/>
      <w:r w:rsidRPr="000E79F3">
        <w:rPr>
          <w:rFonts w:ascii="Times New Roman" w:eastAsia="Times New Roman" w:hAnsi="Times New Roman" w:cs="Times New Roman"/>
          <w:color w:val="000000"/>
          <w:sz w:val="28"/>
          <w:szCs w:val="28"/>
          <w:lang w:val="en-GB"/>
        </w:rPr>
        <w:t> </w:t>
      </w:r>
      <w:r w:rsidRPr="000E79F3">
        <w:rPr>
          <w:rFonts w:ascii="Times New Roman" w:eastAsia="Times New Roman" w:hAnsi="Times New Roman" w:cs="Times New Roman"/>
          <w:color w:val="000000"/>
          <w:sz w:val="28"/>
          <w:szCs w:val="28"/>
          <w:lang w:val="vi-VN"/>
        </w:rPr>
        <w:t>thì làm phát sinh quyền, nghĩa vụ của Công ty (người được đại diện); khi đó bên vay được xác định là Công ty. Trường hợp h</w:t>
      </w:r>
      <w:r w:rsidRPr="000E79F3">
        <w:rPr>
          <w:rFonts w:ascii="Times New Roman" w:eastAsia="Times New Roman" w:hAnsi="Times New Roman" w:cs="Times New Roman"/>
          <w:color w:val="000000"/>
          <w:sz w:val="28"/>
          <w:szCs w:val="28"/>
        </w:rPr>
        <w:t>ồ</w:t>
      </w:r>
      <w:r w:rsidRPr="000E79F3">
        <w:rPr>
          <w:rFonts w:ascii="Times New Roman" w:eastAsia="Times New Roman" w:hAnsi="Times New Roman" w:cs="Times New Roman"/>
          <w:color w:val="000000"/>
          <w:sz w:val="28"/>
          <w:szCs w:val="28"/>
          <w:lang w:val="vi-VN"/>
        </w:rPr>
        <w:t> sơ vay không có biên bản họp thành viên của Hội đồng thành viên về nội dung thông qua hợp đồng vay, nhưng có tài liệu, chứng cứ thể hiện khoản tiền vay được chuyển vào tài khoản của Công ty, được Công ty sử dụng, được hạch toán trên sổ sách, giấy tờ của Công ty thì được coi là Công ty đồng ý với hợp đồng tín dụng do người đại diện của Công ty xác lập, thuộc trường hợp quy định tại </w:t>
      </w:r>
      <w:bookmarkStart w:id="191" w:name="dc_138"/>
      <w:r w:rsidRPr="000E79F3">
        <w:rPr>
          <w:rFonts w:ascii="Times New Roman" w:eastAsia="Times New Roman" w:hAnsi="Times New Roman" w:cs="Times New Roman"/>
          <w:color w:val="0000FF"/>
          <w:sz w:val="28"/>
          <w:szCs w:val="28"/>
          <w:lang w:val="en-GB"/>
        </w:rPr>
        <w:t>điểm a khoản 1 Điều 143 của Bộ luật Dân sự năm 2015</w:t>
      </w:r>
      <w:bookmarkEnd w:id="191"/>
      <w:r w:rsidRPr="000E79F3">
        <w:rPr>
          <w:rFonts w:ascii="Times New Roman" w:eastAsia="Times New Roman" w:hAnsi="Times New Roman" w:cs="Times New Roman"/>
          <w:color w:val="000000"/>
          <w:sz w:val="28"/>
          <w:szCs w:val="28"/>
          <w:lang w:val="vi-VN"/>
        </w:rPr>
        <w:t>.</w:t>
      </w:r>
    </w:p>
    <w:p w14:paraId="48877302"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lastRenderedPageBreak/>
        <w:t>(2) Trường hợp hợp đồng tín dụng do người đại diện xác lập, thực hiện vượt quá phạm vi đại diện không thuộc một trong các trường hợp quy định tại </w:t>
      </w:r>
      <w:bookmarkStart w:id="192" w:name="dc_139"/>
      <w:r w:rsidRPr="000E79F3">
        <w:rPr>
          <w:rFonts w:ascii="Times New Roman" w:eastAsia="Times New Roman" w:hAnsi="Times New Roman" w:cs="Times New Roman"/>
          <w:color w:val="0000FF"/>
          <w:sz w:val="28"/>
          <w:szCs w:val="28"/>
          <w:lang w:val="en-GB"/>
        </w:rPr>
        <w:t>điểm a, b, c khoản 1 Điều 143 của Bộ luật Dân sự năm 2015</w:t>
      </w:r>
      <w:bookmarkEnd w:id="192"/>
      <w:r w:rsidRPr="000E79F3">
        <w:rPr>
          <w:rFonts w:ascii="Times New Roman" w:eastAsia="Times New Roman" w:hAnsi="Times New Roman" w:cs="Times New Roman"/>
          <w:color w:val="000000"/>
          <w:sz w:val="28"/>
          <w:szCs w:val="28"/>
          <w:lang w:val="en-GB"/>
        </w:rPr>
        <w:t> </w:t>
      </w:r>
      <w:r w:rsidRPr="000E79F3">
        <w:rPr>
          <w:rFonts w:ascii="Times New Roman" w:eastAsia="Times New Roman" w:hAnsi="Times New Roman" w:cs="Times New Roman"/>
          <w:color w:val="000000"/>
          <w:sz w:val="28"/>
          <w:szCs w:val="28"/>
          <w:lang w:val="vi-VN"/>
        </w:rPr>
        <w:t>và có tài liệu, chứng cứ cho thấy người đại diện theo pháp luật sử dụng số tiền vay được cho mục đích cá nhân thì không làm phát sinh quyền, nghĩa vụ của Công ty. Căn cứ khoản 2 Điều 143 của Bộ luật này, bên vay được xác định là cá nhân người đại diện đã ký hợp đồng tín dụng.</w:t>
      </w:r>
    </w:p>
    <w:p w14:paraId="0F53F895"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Việc xác định tư cách tham gia tố tụng của đương sự căn cứ vào </w:t>
      </w:r>
      <w:bookmarkStart w:id="193" w:name="dc_140"/>
      <w:r w:rsidRPr="000E79F3">
        <w:rPr>
          <w:rFonts w:ascii="Times New Roman" w:eastAsia="Times New Roman" w:hAnsi="Times New Roman" w:cs="Times New Roman"/>
          <w:color w:val="0000FF"/>
          <w:sz w:val="28"/>
          <w:szCs w:val="28"/>
          <w:lang w:val="en-GB"/>
        </w:rPr>
        <w:t>Điều 68 của Bộ luật Tố tụng dân sự năm 2015</w:t>
      </w:r>
      <w:bookmarkEnd w:id="193"/>
      <w:r w:rsidRPr="000E79F3">
        <w:rPr>
          <w:rFonts w:ascii="Times New Roman" w:eastAsia="Times New Roman" w:hAnsi="Times New Roman" w:cs="Times New Roman"/>
          <w:color w:val="000000"/>
          <w:sz w:val="28"/>
          <w:szCs w:val="28"/>
          <w:lang w:val="vi-VN"/>
        </w:rPr>
        <w:t>. Tổ chức tín dụng khởi kiện Công ty thì Công ty là bị đơn. T</w:t>
      </w:r>
      <w:r w:rsidRPr="000E79F3">
        <w:rPr>
          <w:rFonts w:ascii="Times New Roman" w:eastAsia="Times New Roman" w:hAnsi="Times New Roman" w:cs="Times New Roman"/>
          <w:color w:val="000000"/>
          <w:sz w:val="28"/>
          <w:szCs w:val="28"/>
        </w:rPr>
        <w:t>ổ </w:t>
      </w:r>
      <w:r w:rsidRPr="000E79F3">
        <w:rPr>
          <w:rFonts w:ascii="Times New Roman" w:eastAsia="Times New Roman" w:hAnsi="Times New Roman" w:cs="Times New Roman"/>
          <w:color w:val="000000"/>
          <w:sz w:val="28"/>
          <w:szCs w:val="28"/>
          <w:lang w:val="vi-VN"/>
        </w:rPr>
        <w:t>chức tín dụng khởi kiện cá nhân người đại diện ký hợp đồng tín dụng thì cá nhân đó là bị đơn; Công ty tham gia tố tụng với tư cách người có quyền lợi, nghĩa vụ liên quan.</w:t>
      </w:r>
    </w:p>
    <w:p w14:paraId="23743257"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bookmarkStart w:id="194" w:name="dieu_10_2"/>
      <w:r w:rsidRPr="000E79F3">
        <w:rPr>
          <w:rFonts w:ascii="Times New Roman" w:eastAsia="Times New Roman" w:hAnsi="Times New Roman" w:cs="Times New Roman"/>
          <w:b/>
          <w:bCs/>
          <w:i/>
          <w:iCs/>
          <w:color w:val="000000"/>
          <w:sz w:val="28"/>
          <w:szCs w:val="28"/>
          <w:lang w:val="vi-VN"/>
        </w:rPr>
        <w:t>10. Trường hợp hộ gia đình, tổ hợp tác là chủ thể đã đăng ký và được cấp nhãn hiệu tập thể theo quy định của Luật Sở hữu trí tuệ. Khi hộ gia đình, tổ hợp tác khởi kiện yêu cầu Tòa án giải quyết tranh chấp về nhãn hiệu tập thể đó hoặc bị khởi kiện thì việc xác định tư cách tham gia tố tụng như thế nào?</w:t>
      </w:r>
      <w:bookmarkEnd w:id="194"/>
    </w:p>
    <w:p w14:paraId="3BBBEEA6"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Theo quy định tại </w:t>
      </w:r>
      <w:bookmarkStart w:id="195" w:name="dc_141"/>
      <w:r w:rsidRPr="000E79F3">
        <w:rPr>
          <w:rFonts w:ascii="Times New Roman" w:eastAsia="Times New Roman" w:hAnsi="Times New Roman" w:cs="Times New Roman"/>
          <w:color w:val="0000FF"/>
          <w:sz w:val="28"/>
          <w:szCs w:val="28"/>
          <w:lang w:val="en-GB"/>
        </w:rPr>
        <w:t>Điều 101 của Bộ luật Dân sự năm 2015</w:t>
      </w:r>
      <w:bookmarkEnd w:id="195"/>
      <w:r w:rsidRPr="000E79F3">
        <w:rPr>
          <w:rFonts w:ascii="Times New Roman" w:eastAsia="Times New Roman" w:hAnsi="Times New Roman" w:cs="Times New Roman"/>
          <w:color w:val="000000"/>
          <w:sz w:val="28"/>
          <w:szCs w:val="28"/>
          <w:lang w:val="vi-VN"/>
        </w:rPr>
        <w:fldChar w:fldCharType="begin"/>
      </w:r>
      <w:r w:rsidRPr="000E79F3">
        <w:rPr>
          <w:rFonts w:ascii="Times New Roman" w:eastAsia="Times New Roman" w:hAnsi="Times New Roman" w:cs="Times New Roman"/>
          <w:color w:val="000000"/>
          <w:sz w:val="28"/>
          <w:szCs w:val="28"/>
          <w:lang w:val="vi-VN"/>
        </w:rPr>
        <w:instrText xml:space="preserve"> HYPERLINK "https://thuvienphapluat.vn/cong-van/Thu-tuc-To-tung/Cong-van-212-TANDTC-PC-2019-thong-bao-ket-qua-giai-dap-truc-tuyen-vuong-mac-trong-xet-xu-424257.aspx" \l "_ftn3" \o "" </w:instrText>
      </w:r>
      <w:r w:rsidRPr="000E79F3">
        <w:rPr>
          <w:rFonts w:ascii="Times New Roman" w:eastAsia="Times New Roman" w:hAnsi="Times New Roman" w:cs="Times New Roman"/>
          <w:color w:val="000000"/>
          <w:sz w:val="28"/>
          <w:szCs w:val="28"/>
          <w:lang w:val="vi-VN"/>
        </w:rPr>
        <w:fldChar w:fldCharType="separate"/>
      </w:r>
      <w:r w:rsidRPr="000E79F3">
        <w:rPr>
          <w:rFonts w:ascii="Times New Roman" w:eastAsia="Times New Roman" w:hAnsi="Times New Roman" w:cs="Times New Roman"/>
          <w:color w:val="000000"/>
          <w:sz w:val="28"/>
          <w:szCs w:val="28"/>
          <w:lang w:val="vi-VN"/>
        </w:rPr>
        <w:t>3</w:t>
      </w:r>
      <w:r w:rsidRPr="000E79F3">
        <w:rPr>
          <w:rFonts w:ascii="Times New Roman" w:eastAsia="Times New Roman" w:hAnsi="Times New Roman" w:cs="Times New Roman"/>
          <w:color w:val="000000"/>
          <w:sz w:val="28"/>
          <w:szCs w:val="28"/>
          <w:lang w:val="vi-VN"/>
        </w:rPr>
        <w:fldChar w:fldCharType="end"/>
      </w:r>
      <w:r w:rsidRPr="000E79F3">
        <w:rPr>
          <w:rFonts w:ascii="Times New Roman" w:eastAsia="Times New Roman" w:hAnsi="Times New Roman" w:cs="Times New Roman"/>
          <w:color w:val="000000"/>
          <w:sz w:val="28"/>
          <w:szCs w:val="28"/>
          <w:lang w:val="vi-VN"/>
        </w:rPr>
        <w:t> thì hộ gia đình, tổ hợp tác không có tư cách pháp nhân sẽ không thể tham gia vào việc giải quyết tranh chấp tại Tòa án với tư cách độc lập là nguyên đơn, bị đơn hay người có quyền lợi nghĩa vụ liên quan. Trường hợp này các thành viên của hộ gia đình, tổ h</w:t>
      </w:r>
      <w:r w:rsidRPr="000E79F3">
        <w:rPr>
          <w:rFonts w:ascii="Times New Roman" w:eastAsia="Times New Roman" w:hAnsi="Times New Roman" w:cs="Times New Roman"/>
          <w:color w:val="000000"/>
          <w:sz w:val="28"/>
          <w:szCs w:val="28"/>
        </w:rPr>
        <w:t>ợ</w:t>
      </w:r>
      <w:r w:rsidRPr="000E79F3">
        <w:rPr>
          <w:rFonts w:ascii="Times New Roman" w:eastAsia="Times New Roman" w:hAnsi="Times New Roman" w:cs="Times New Roman"/>
          <w:color w:val="000000"/>
          <w:sz w:val="28"/>
          <w:szCs w:val="28"/>
          <w:lang w:val="vi-VN"/>
        </w:rPr>
        <w:t>p tác đó sẽ trực tiếp tham gia vào việc giải quyết tranh chấp tại Tòa án. Việc xác định tư cách tham gia tố tụng của các thành viên trong hộ gia đình, tổ h</w:t>
      </w:r>
      <w:r w:rsidRPr="000E79F3">
        <w:rPr>
          <w:rFonts w:ascii="Times New Roman" w:eastAsia="Times New Roman" w:hAnsi="Times New Roman" w:cs="Times New Roman"/>
          <w:color w:val="000000"/>
          <w:sz w:val="28"/>
          <w:szCs w:val="28"/>
        </w:rPr>
        <w:t>ợ</w:t>
      </w:r>
      <w:r w:rsidRPr="000E79F3">
        <w:rPr>
          <w:rFonts w:ascii="Times New Roman" w:eastAsia="Times New Roman" w:hAnsi="Times New Roman" w:cs="Times New Roman"/>
          <w:color w:val="000000"/>
          <w:sz w:val="28"/>
          <w:szCs w:val="28"/>
          <w:lang w:val="vi-VN"/>
        </w:rPr>
        <w:t>p tác được thực hiện như sau:</w:t>
      </w:r>
    </w:p>
    <w:p w14:paraId="33BF353D"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 Trường hợp tất cả thành viên hộ gia đình, tổ hợp tác tự mình khởi kiện vụ án thì phải xác định tất cả các thành viên trong hộ gia đình, tổ h</w:t>
      </w:r>
      <w:r w:rsidRPr="000E79F3">
        <w:rPr>
          <w:rFonts w:ascii="Times New Roman" w:eastAsia="Times New Roman" w:hAnsi="Times New Roman" w:cs="Times New Roman"/>
          <w:color w:val="000000"/>
          <w:sz w:val="28"/>
          <w:szCs w:val="28"/>
        </w:rPr>
        <w:t>ợ</w:t>
      </w:r>
      <w:r w:rsidRPr="000E79F3">
        <w:rPr>
          <w:rFonts w:ascii="Times New Roman" w:eastAsia="Times New Roman" w:hAnsi="Times New Roman" w:cs="Times New Roman"/>
          <w:color w:val="000000"/>
          <w:sz w:val="28"/>
          <w:szCs w:val="28"/>
          <w:lang w:val="vi-VN"/>
        </w:rPr>
        <w:t>p tác là đồng nguyên đơn trong vụ án đó.</w:t>
      </w:r>
    </w:p>
    <w:p w14:paraId="496A4452"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 Trường hợp tất cả thành viên hộ gia đình, tổ hợp tác đều đồng ý khởi kiện vụ án và thống nhất ủy quyền bằng văn bản cho một thành viên trong hộ gia đình, tổ h</w:t>
      </w:r>
      <w:r w:rsidRPr="000E79F3">
        <w:rPr>
          <w:rFonts w:ascii="Times New Roman" w:eastAsia="Times New Roman" w:hAnsi="Times New Roman" w:cs="Times New Roman"/>
          <w:color w:val="000000"/>
          <w:sz w:val="28"/>
          <w:szCs w:val="28"/>
        </w:rPr>
        <w:t>ợ</w:t>
      </w:r>
      <w:r w:rsidRPr="000E79F3">
        <w:rPr>
          <w:rFonts w:ascii="Times New Roman" w:eastAsia="Times New Roman" w:hAnsi="Times New Roman" w:cs="Times New Roman"/>
          <w:color w:val="000000"/>
          <w:sz w:val="28"/>
          <w:szCs w:val="28"/>
          <w:lang w:val="vi-VN"/>
        </w:rPr>
        <w:t>p tác hoặc người khác làm người đại diện khởi kiện vụ án tại Tòa án thì phải xác định các thành viên trong hộ gia đình, tổ hợp tác là đồng nguyên đơn trong vụ án và xác định người đại diện hợp pháp của các đồng nguyên đơn là người được các thành viên </w:t>
      </w:r>
      <w:r w:rsidRPr="000E79F3">
        <w:rPr>
          <w:rFonts w:ascii="Times New Roman" w:eastAsia="Times New Roman" w:hAnsi="Times New Roman" w:cs="Times New Roman"/>
          <w:color w:val="000000"/>
          <w:sz w:val="28"/>
          <w:szCs w:val="28"/>
        </w:rPr>
        <w:t>tr</w:t>
      </w:r>
      <w:r w:rsidRPr="000E79F3">
        <w:rPr>
          <w:rFonts w:ascii="Times New Roman" w:eastAsia="Times New Roman" w:hAnsi="Times New Roman" w:cs="Times New Roman"/>
          <w:color w:val="000000"/>
          <w:sz w:val="28"/>
          <w:szCs w:val="28"/>
          <w:lang w:val="vi-VN"/>
        </w:rPr>
        <w:t>ong hộ gia đình, tổ h</w:t>
      </w:r>
      <w:r w:rsidRPr="000E79F3">
        <w:rPr>
          <w:rFonts w:ascii="Times New Roman" w:eastAsia="Times New Roman" w:hAnsi="Times New Roman" w:cs="Times New Roman"/>
          <w:color w:val="000000"/>
          <w:sz w:val="28"/>
          <w:szCs w:val="28"/>
        </w:rPr>
        <w:t>ợ</w:t>
      </w:r>
      <w:r w:rsidRPr="000E79F3">
        <w:rPr>
          <w:rFonts w:ascii="Times New Roman" w:eastAsia="Times New Roman" w:hAnsi="Times New Roman" w:cs="Times New Roman"/>
          <w:color w:val="000000"/>
          <w:sz w:val="28"/>
          <w:szCs w:val="28"/>
          <w:lang w:val="vi-VN"/>
        </w:rPr>
        <w:t>p tác ủy quyền.</w:t>
      </w:r>
    </w:p>
    <w:p w14:paraId="0CCBCB7E"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 xml:space="preserve">- Trường hợp một hoặc một số thành viên của hộ gia đình, tổ hợp tác khởi kiện mà không được các thành viên còn lại ủy quyền bằng văn bản làm người đại diện khởi kiện tại Tòa án thì Tòa án cần hỏi những thành viên còn lại trong hộ gia đình, tổ hợp tác xem họ có đồng ý khởi kiện vụ án hay không. Nếu các thành viên còn lại trong hộ gia đình, tổ hợp tác đồng ý khởi kiện vụ án thì xác định họ là nguyên đơn như trường hợp 1 và 2 nêu trên. Nếu các thành viên còn lại trong hộ gia đình, tổ hợp tác không đồng ý khởi kiện vụ án thì phải xác định nguyên đơn là các thành viên trong hộ gia đình, tổ hợp tác khởi kiện; những thành viên trong hộ gia đình, tổ </w:t>
      </w:r>
      <w:r w:rsidRPr="000E79F3">
        <w:rPr>
          <w:rFonts w:ascii="Times New Roman" w:eastAsia="Times New Roman" w:hAnsi="Times New Roman" w:cs="Times New Roman"/>
          <w:color w:val="000000"/>
          <w:sz w:val="28"/>
          <w:szCs w:val="28"/>
          <w:lang w:val="vi-VN"/>
        </w:rPr>
        <w:lastRenderedPageBreak/>
        <w:t>hợp tác không khởi kiện được xác định là người có quy</w:t>
      </w:r>
      <w:r w:rsidRPr="000E79F3">
        <w:rPr>
          <w:rFonts w:ascii="Times New Roman" w:eastAsia="Times New Roman" w:hAnsi="Times New Roman" w:cs="Times New Roman"/>
          <w:color w:val="000000"/>
          <w:sz w:val="28"/>
          <w:szCs w:val="28"/>
        </w:rPr>
        <w:t>ề</w:t>
      </w:r>
      <w:r w:rsidRPr="000E79F3">
        <w:rPr>
          <w:rFonts w:ascii="Times New Roman" w:eastAsia="Times New Roman" w:hAnsi="Times New Roman" w:cs="Times New Roman"/>
          <w:color w:val="000000"/>
          <w:sz w:val="28"/>
          <w:szCs w:val="28"/>
          <w:lang w:val="vi-VN"/>
        </w:rPr>
        <w:t>n lợi, nghĩa vụ liên quan trong vụ án đó.</w:t>
      </w:r>
    </w:p>
    <w:p w14:paraId="014A621D"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Trường hợp hộ gia đình, Tổ hợp tác là người bị khởi kiện thì việc xác định tư cách tham gia tố tụng của các thành viên trong hộ gia đình, tổ hợp tác được thực hiện như sau:</w:t>
      </w:r>
    </w:p>
    <w:p w14:paraId="1DA2B500"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 Trường hợp tất cả các thành viên trong Hộ gia đình, Tổ hợp tác đều bị kiện thì phải xác định tất cả các thành viên trong hộ gia đình, tổ hợp tác là đồng bị đơn trong vụ án đó.</w:t>
      </w:r>
    </w:p>
    <w:p w14:paraId="060678E7"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 Trường hợp chỉ có một hoặc một số thành viên của hộ gia đình, tổ hợp tác bị kiện thì phải xác định các thành viên bị kiện là bị đơn; các thành viên còn lại </w:t>
      </w:r>
      <w:r w:rsidRPr="000E79F3">
        <w:rPr>
          <w:rFonts w:ascii="Times New Roman" w:eastAsia="Times New Roman" w:hAnsi="Times New Roman" w:cs="Times New Roman"/>
          <w:color w:val="000000"/>
          <w:sz w:val="28"/>
          <w:szCs w:val="28"/>
        </w:rPr>
        <w:t>tr</w:t>
      </w:r>
      <w:r w:rsidRPr="000E79F3">
        <w:rPr>
          <w:rFonts w:ascii="Times New Roman" w:eastAsia="Times New Roman" w:hAnsi="Times New Roman" w:cs="Times New Roman"/>
          <w:color w:val="000000"/>
          <w:sz w:val="28"/>
          <w:szCs w:val="28"/>
          <w:lang w:val="vi-VN"/>
        </w:rPr>
        <w:t>ong hộ gia đình, Tổ hợp tác không bị kiện được xác định là người có quyền lợi nghĩa vụ liên quan trong vụ án đó.</w:t>
      </w:r>
    </w:p>
    <w:p w14:paraId="4158E1DD"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lang w:val="vi-VN"/>
        </w:rPr>
        <w:t>Trên đây là kết quả giải đáp trực tuyến một số vướng mắc của H</w:t>
      </w:r>
      <w:r w:rsidRPr="000E79F3">
        <w:rPr>
          <w:rFonts w:ascii="Times New Roman" w:eastAsia="Times New Roman" w:hAnsi="Times New Roman" w:cs="Times New Roman"/>
          <w:color w:val="000000"/>
          <w:sz w:val="28"/>
          <w:szCs w:val="28"/>
        </w:rPr>
        <w:t>ộ</w:t>
      </w:r>
      <w:r w:rsidRPr="000E79F3">
        <w:rPr>
          <w:rFonts w:ascii="Times New Roman" w:eastAsia="Times New Roman" w:hAnsi="Times New Roman" w:cs="Times New Roman"/>
          <w:color w:val="000000"/>
          <w:sz w:val="28"/>
          <w:szCs w:val="28"/>
          <w:lang w:val="vi-VN"/>
        </w:rPr>
        <w:t>i đồng Thẩm phán, Tòa án nhân dân tối cao thông báo để các Tòa án nghiên cứu, tham khảo trong quá trình giải quyết các vụ việc thuộc th</w:t>
      </w:r>
      <w:r w:rsidRPr="000E79F3">
        <w:rPr>
          <w:rFonts w:ascii="Times New Roman" w:eastAsia="Times New Roman" w:hAnsi="Times New Roman" w:cs="Times New Roman"/>
          <w:color w:val="000000"/>
          <w:sz w:val="28"/>
          <w:szCs w:val="28"/>
        </w:rPr>
        <w:t>ẩ</w:t>
      </w:r>
      <w:r w:rsidRPr="000E79F3">
        <w:rPr>
          <w:rFonts w:ascii="Times New Roman" w:eastAsia="Times New Roman" w:hAnsi="Times New Roman" w:cs="Times New Roman"/>
          <w:color w:val="000000"/>
          <w:sz w:val="28"/>
          <w:szCs w:val="28"/>
          <w:lang w:val="vi-VN"/>
        </w:rPr>
        <w:t>m quy</w:t>
      </w:r>
      <w:r w:rsidRPr="000E79F3">
        <w:rPr>
          <w:rFonts w:ascii="Times New Roman" w:eastAsia="Times New Roman" w:hAnsi="Times New Roman" w:cs="Times New Roman"/>
          <w:color w:val="000000"/>
          <w:sz w:val="28"/>
          <w:szCs w:val="28"/>
        </w:rPr>
        <w:t>ề</w:t>
      </w:r>
      <w:r w:rsidRPr="000E79F3">
        <w:rPr>
          <w:rFonts w:ascii="Times New Roman" w:eastAsia="Times New Roman" w:hAnsi="Times New Roman" w:cs="Times New Roman"/>
          <w:color w:val="000000"/>
          <w:sz w:val="28"/>
          <w:szCs w:val="28"/>
          <w:lang w:val="vi-VN"/>
        </w:rPr>
        <w:t>n</w:t>
      </w:r>
      <w:r w:rsidRPr="000E79F3">
        <w:rPr>
          <w:rFonts w:ascii="Times New Roman" w:eastAsia="Times New Roman" w:hAnsi="Times New Roman" w:cs="Times New Roman"/>
          <w:color w:val="000000"/>
          <w:sz w:val="28"/>
          <w:szCs w:val="28"/>
        </w:rPr>
        <w:t>.</w:t>
      </w:r>
    </w:p>
    <w:p w14:paraId="09DDB65D"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0E79F3" w:rsidRPr="000E79F3" w14:paraId="45AABBA0" w14:textId="77777777" w:rsidTr="000E79F3">
        <w:trPr>
          <w:tblCellSpacing w:w="0" w:type="dxa"/>
        </w:trPr>
        <w:tc>
          <w:tcPr>
            <w:tcW w:w="4428" w:type="dxa"/>
            <w:tcMar>
              <w:top w:w="0" w:type="dxa"/>
              <w:left w:w="108" w:type="dxa"/>
              <w:bottom w:w="0" w:type="dxa"/>
              <w:right w:w="108" w:type="dxa"/>
            </w:tcMar>
            <w:hideMark/>
          </w:tcPr>
          <w:p w14:paraId="19A9CC21" w14:textId="77777777" w:rsidR="000E79F3" w:rsidRPr="000E79F3" w:rsidRDefault="000E79F3" w:rsidP="000E79F3">
            <w:pPr>
              <w:spacing w:before="120" w:after="120" w:line="234" w:lineRule="atLeast"/>
              <w:rPr>
                <w:rFonts w:ascii="Times New Roman" w:eastAsia="Times New Roman" w:hAnsi="Times New Roman" w:cs="Times New Roman"/>
                <w:sz w:val="28"/>
                <w:szCs w:val="28"/>
              </w:rPr>
            </w:pPr>
            <w:r w:rsidRPr="000E79F3">
              <w:rPr>
                <w:rFonts w:ascii="Times New Roman" w:eastAsia="Times New Roman" w:hAnsi="Times New Roman" w:cs="Times New Roman"/>
                <w:b/>
                <w:bCs/>
                <w:i/>
                <w:iCs/>
                <w:sz w:val="28"/>
                <w:szCs w:val="28"/>
                <w:lang w:val="vi-VN"/>
              </w:rPr>
              <w:br/>
              <w:t>Nơi nhận:</w:t>
            </w:r>
            <w:r w:rsidRPr="000E79F3">
              <w:rPr>
                <w:rFonts w:ascii="Times New Roman" w:eastAsia="Times New Roman" w:hAnsi="Times New Roman" w:cs="Times New Roman"/>
                <w:b/>
                <w:bCs/>
                <w:i/>
                <w:iCs/>
                <w:sz w:val="28"/>
                <w:szCs w:val="28"/>
                <w:lang w:val="vi-VN"/>
              </w:rPr>
              <w:br/>
            </w:r>
            <w:r w:rsidRPr="000E79F3">
              <w:rPr>
                <w:rFonts w:ascii="Times New Roman" w:eastAsia="Times New Roman" w:hAnsi="Times New Roman" w:cs="Times New Roman"/>
                <w:sz w:val="28"/>
                <w:szCs w:val="28"/>
                <w:lang w:val="vi-VN"/>
              </w:rPr>
              <w:t>- Như kính gửi;</w:t>
            </w:r>
            <w:r w:rsidRPr="000E79F3">
              <w:rPr>
                <w:rFonts w:ascii="Times New Roman" w:eastAsia="Times New Roman" w:hAnsi="Times New Roman" w:cs="Times New Roman"/>
                <w:sz w:val="28"/>
                <w:szCs w:val="28"/>
                <w:lang w:val="vi-VN"/>
              </w:rPr>
              <w:br/>
              <w:t>- Đồng chí Chánh án TANDTC (để b/c);</w:t>
            </w:r>
            <w:r w:rsidRPr="000E79F3">
              <w:rPr>
                <w:rFonts w:ascii="Times New Roman" w:eastAsia="Times New Roman" w:hAnsi="Times New Roman" w:cs="Times New Roman"/>
                <w:sz w:val="28"/>
                <w:szCs w:val="28"/>
                <w:lang w:val="vi-VN"/>
              </w:rPr>
              <w:br/>
              <w:t>- Các đồng chí Phó Chánh án TANDTC;</w:t>
            </w:r>
            <w:r w:rsidRPr="000E79F3">
              <w:rPr>
                <w:rFonts w:ascii="Times New Roman" w:eastAsia="Times New Roman" w:hAnsi="Times New Roman" w:cs="Times New Roman"/>
                <w:sz w:val="28"/>
                <w:szCs w:val="28"/>
                <w:lang w:val="vi-VN"/>
              </w:rPr>
              <w:br/>
              <w:t>- Các đồng chí Thẩm phán TANDTC;</w:t>
            </w:r>
            <w:r w:rsidRPr="000E79F3">
              <w:rPr>
                <w:rFonts w:ascii="Times New Roman" w:eastAsia="Times New Roman" w:hAnsi="Times New Roman" w:cs="Times New Roman"/>
                <w:sz w:val="28"/>
                <w:szCs w:val="28"/>
                <w:lang w:val="vi-VN"/>
              </w:rPr>
              <w:br/>
              <w:t>- Ủy ban Tư pháp của Quốc hội;</w:t>
            </w:r>
            <w:r w:rsidRPr="000E79F3">
              <w:rPr>
                <w:rFonts w:ascii="Times New Roman" w:eastAsia="Times New Roman" w:hAnsi="Times New Roman" w:cs="Times New Roman"/>
                <w:sz w:val="28"/>
                <w:szCs w:val="28"/>
                <w:lang w:val="vi-VN"/>
              </w:rPr>
              <w:br/>
              <w:t>- Ủy ban Pháp luật của Quốc hội;</w:t>
            </w:r>
            <w:r w:rsidRPr="000E79F3">
              <w:rPr>
                <w:rFonts w:ascii="Times New Roman" w:eastAsia="Times New Roman" w:hAnsi="Times New Roman" w:cs="Times New Roman"/>
                <w:sz w:val="28"/>
                <w:szCs w:val="28"/>
                <w:lang w:val="vi-VN"/>
              </w:rPr>
              <w:br/>
              <w:t>- Ban Nội chính Trung ương;</w:t>
            </w:r>
            <w:r w:rsidRPr="000E79F3">
              <w:rPr>
                <w:rFonts w:ascii="Times New Roman" w:eastAsia="Times New Roman" w:hAnsi="Times New Roman" w:cs="Times New Roman"/>
                <w:sz w:val="28"/>
                <w:szCs w:val="28"/>
                <w:lang w:val="vi-VN"/>
              </w:rPr>
              <w:br/>
              <w:t>- Ủy ban Trung ương Mặt trận Tổ quốc Việt Nam;</w:t>
            </w:r>
            <w:r w:rsidRPr="000E79F3">
              <w:rPr>
                <w:rFonts w:ascii="Times New Roman" w:eastAsia="Times New Roman" w:hAnsi="Times New Roman" w:cs="Times New Roman"/>
                <w:sz w:val="28"/>
                <w:szCs w:val="28"/>
                <w:lang w:val="vi-VN"/>
              </w:rPr>
              <w:br/>
              <w:t>- Văn phòng Chủ tịch nước;</w:t>
            </w:r>
            <w:r w:rsidRPr="000E79F3">
              <w:rPr>
                <w:rFonts w:ascii="Times New Roman" w:eastAsia="Times New Roman" w:hAnsi="Times New Roman" w:cs="Times New Roman"/>
                <w:sz w:val="28"/>
                <w:szCs w:val="28"/>
                <w:lang w:val="vi-VN"/>
              </w:rPr>
              <w:br/>
              <w:t>- Văn phòng Chính phủ;</w:t>
            </w:r>
            <w:r w:rsidRPr="000E79F3">
              <w:rPr>
                <w:rFonts w:ascii="Times New Roman" w:eastAsia="Times New Roman" w:hAnsi="Times New Roman" w:cs="Times New Roman"/>
                <w:sz w:val="28"/>
                <w:szCs w:val="28"/>
                <w:lang w:val="vi-VN"/>
              </w:rPr>
              <w:br/>
              <w:t>- Viện kiểm sát nhân dân tối cao;</w:t>
            </w:r>
            <w:r w:rsidRPr="000E79F3">
              <w:rPr>
                <w:rFonts w:ascii="Times New Roman" w:eastAsia="Times New Roman" w:hAnsi="Times New Roman" w:cs="Times New Roman"/>
                <w:sz w:val="28"/>
                <w:szCs w:val="28"/>
                <w:lang w:val="vi-VN"/>
              </w:rPr>
              <w:br/>
              <w:t>- Bộ Tư pháp;</w:t>
            </w:r>
            <w:r w:rsidRPr="000E79F3">
              <w:rPr>
                <w:rFonts w:ascii="Times New Roman" w:eastAsia="Times New Roman" w:hAnsi="Times New Roman" w:cs="Times New Roman"/>
                <w:sz w:val="28"/>
                <w:szCs w:val="28"/>
                <w:lang w:val="vi-VN"/>
              </w:rPr>
              <w:br/>
              <w:t>- Cổng TTĐT TANDTC (để đăng tải);</w:t>
            </w:r>
            <w:r w:rsidRPr="000E79F3">
              <w:rPr>
                <w:rFonts w:ascii="Times New Roman" w:eastAsia="Times New Roman" w:hAnsi="Times New Roman" w:cs="Times New Roman"/>
                <w:sz w:val="28"/>
                <w:szCs w:val="28"/>
                <w:lang w:val="vi-VN"/>
              </w:rPr>
              <w:br/>
              <w:t>- Lưu: VT (VP, Vụ PC&amp;QLKH).</w:t>
            </w:r>
          </w:p>
        </w:tc>
        <w:tc>
          <w:tcPr>
            <w:tcW w:w="4428" w:type="dxa"/>
            <w:tcMar>
              <w:top w:w="0" w:type="dxa"/>
              <w:left w:w="108" w:type="dxa"/>
              <w:bottom w:w="0" w:type="dxa"/>
              <w:right w:w="108" w:type="dxa"/>
            </w:tcMar>
            <w:hideMark/>
          </w:tcPr>
          <w:p w14:paraId="2208C643" w14:textId="77777777" w:rsidR="000E79F3" w:rsidRPr="000E79F3" w:rsidRDefault="000E79F3" w:rsidP="000E79F3">
            <w:pPr>
              <w:spacing w:before="120" w:after="120" w:line="234" w:lineRule="atLeast"/>
              <w:jc w:val="center"/>
              <w:rPr>
                <w:rFonts w:ascii="Times New Roman" w:eastAsia="Times New Roman" w:hAnsi="Times New Roman" w:cs="Times New Roman"/>
                <w:sz w:val="28"/>
                <w:szCs w:val="28"/>
              </w:rPr>
            </w:pPr>
            <w:r w:rsidRPr="000E79F3">
              <w:rPr>
                <w:rFonts w:ascii="Times New Roman" w:eastAsia="Times New Roman" w:hAnsi="Times New Roman" w:cs="Times New Roman"/>
                <w:b/>
                <w:bCs/>
                <w:sz w:val="28"/>
                <w:szCs w:val="28"/>
              </w:rPr>
              <w:t>KT. CHÁNH ÁN</w:t>
            </w:r>
            <w:r w:rsidRPr="000E79F3">
              <w:rPr>
                <w:rFonts w:ascii="Times New Roman" w:eastAsia="Times New Roman" w:hAnsi="Times New Roman" w:cs="Times New Roman"/>
                <w:b/>
                <w:bCs/>
                <w:sz w:val="28"/>
                <w:szCs w:val="28"/>
              </w:rPr>
              <w:br/>
              <w:t>PHÓ CHÁNH ÁN</w:t>
            </w:r>
            <w:r w:rsidRPr="000E79F3">
              <w:rPr>
                <w:rFonts w:ascii="Times New Roman" w:eastAsia="Times New Roman" w:hAnsi="Times New Roman" w:cs="Times New Roman"/>
                <w:b/>
                <w:bCs/>
                <w:sz w:val="28"/>
                <w:szCs w:val="28"/>
              </w:rPr>
              <w:br/>
            </w:r>
            <w:r w:rsidRPr="000E79F3">
              <w:rPr>
                <w:rFonts w:ascii="Times New Roman" w:eastAsia="Times New Roman" w:hAnsi="Times New Roman" w:cs="Times New Roman"/>
                <w:b/>
                <w:bCs/>
                <w:sz w:val="28"/>
                <w:szCs w:val="28"/>
              </w:rPr>
              <w:br/>
            </w:r>
            <w:r w:rsidRPr="000E79F3">
              <w:rPr>
                <w:rFonts w:ascii="Times New Roman" w:eastAsia="Times New Roman" w:hAnsi="Times New Roman" w:cs="Times New Roman"/>
                <w:b/>
                <w:bCs/>
                <w:sz w:val="28"/>
                <w:szCs w:val="28"/>
              </w:rPr>
              <w:br/>
            </w:r>
            <w:r w:rsidRPr="000E79F3">
              <w:rPr>
                <w:rFonts w:ascii="Times New Roman" w:eastAsia="Times New Roman" w:hAnsi="Times New Roman" w:cs="Times New Roman"/>
                <w:b/>
                <w:bCs/>
                <w:sz w:val="28"/>
                <w:szCs w:val="28"/>
              </w:rPr>
              <w:br/>
            </w:r>
            <w:r w:rsidRPr="000E79F3">
              <w:rPr>
                <w:rFonts w:ascii="Times New Roman" w:eastAsia="Times New Roman" w:hAnsi="Times New Roman" w:cs="Times New Roman"/>
                <w:b/>
                <w:bCs/>
                <w:sz w:val="28"/>
                <w:szCs w:val="28"/>
              </w:rPr>
              <w:br/>
              <w:t>Nguyễn Trí Tuệ</w:t>
            </w:r>
          </w:p>
        </w:tc>
      </w:tr>
    </w:tbl>
    <w:p w14:paraId="41ECC74F"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rPr>
        <w:t> </w:t>
      </w:r>
    </w:p>
    <w:p w14:paraId="33A707E7"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rPr>
        <w:lastRenderedPageBreak/>
        <w:br w:type="textWrapping" w:clear="all"/>
      </w:r>
    </w:p>
    <w:p w14:paraId="29E6F978" w14:textId="77777777" w:rsidR="000E79F3" w:rsidRPr="000E79F3" w:rsidRDefault="000E79F3" w:rsidP="000E79F3">
      <w:pPr>
        <w:shd w:val="clear" w:color="auto" w:fill="FFFFFF"/>
        <w:spacing w:after="0" w:line="240" w:lineRule="auto"/>
        <w:rPr>
          <w:rFonts w:ascii="Times New Roman" w:eastAsia="Times New Roman" w:hAnsi="Times New Roman" w:cs="Times New Roman"/>
          <w:color w:val="000000"/>
          <w:sz w:val="28"/>
          <w:szCs w:val="28"/>
        </w:rPr>
      </w:pPr>
      <w:r w:rsidRPr="000E79F3">
        <w:rPr>
          <w:rFonts w:ascii="Times New Roman" w:eastAsia="Times New Roman" w:hAnsi="Times New Roman" w:cs="Times New Roman"/>
          <w:color w:val="000000"/>
          <w:sz w:val="28"/>
          <w:szCs w:val="28"/>
        </w:rPr>
        <w:pict w14:anchorId="6D87A2A4">
          <v:rect id="_x0000_i1025" style="width:154.45pt;height:.75pt" o:hrpct="330" o:hrstd="t" o:hr="t" fillcolor="#a0a0a0" stroked="f"/>
        </w:pict>
      </w:r>
    </w:p>
    <w:p w14:paraId="1CFD2E30"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hyperlink r:id="rId7" w:anchor="_ftnref1" w:history="1">
        <w:r w:rsidRPr="000E79F3">
          <w:rPr>
            <w:rFonts w:ascii="Times New Roman" w:eastAsia="Times New Roman" w:hAnsi="Times New Roman" w:cs="Times New Roman"/>
            <w:color w:val="000000"/>
            <w:sz w:val="28"/>
            <w:szCs w:val="28"/>
            <w:lang w:val="vi-VN"/>
          </w:rPr>
          <w:t>1</w:t>
        </w:r>
      </w:hyperlink>
      <w:r w:rsidRPr="000E79F3">
        <w:rPr>
          <w:rFonts w:ascii="Times New Roman" w:eastAsia="Times New Roman" w:hAnsi="Times New Roman" w:cs="Times New Roman"/>
          <w:color w:val="000000"/>
          <w:sz w:val="28"/>
          <w:szCs w:val="28"/>
        </w:rPr>
        <w:t> </w:t>
      </w:r>
      <w:r w:rsidRPr="000E79F3">
        <w:rPr>
          <w:rFonts w:ascii="Times New Roman" w:eastAsia="Times New Roman" w:hAnsi="Times New Roman" w:cs="Times New Roman"/>
          <w:color w:val="000000"/>
          <w:sz w:val="28"/>
          <w:szCs w:val="28"/>
          <w:lang w:val="vi-VN"/>
        </w:rPr>
        <w:t>Khoản 4 Điều 30 của Bộ luật Tố tụng dân sự năm 2015: </w:t>
      </w:r>
      <w:r w:rsidRPr="000E79F3">
        <w:rPr>
          <w:rFonts w:ascii="Times New Roman" w:eastAsia="Times New Roman" w:hAnsi="Times New Roman" w:cs="Times New Roman"/>
          <w:i/>
          <w:iCs/>
          <w:color w:val="000000"/>
          <w:sz w:val="28"/>
          <w:szCs w:val="28"/>
          <w:lang w:val="vi-VN"/>
        </w:rPr>
        <w:t>“Tranh chấp giữa công ty với các thành viên của công ty; tranh chấp giữa công ty với người quản lý trong công ty trách nhiệm hữu hạn hoặc thành viên Hội đồng quản trị, giám đốc, tổng giám đốc trong công ty c</w:t>
      </w:r>
      <w:r w:rsidRPr="000E79F3">
        <w:rPr>
          <w:rFonts w:ascii="Times New Roman" w:eastAsia="Times New Roman" w:hAnsi="Times New Roman" w:cs="Times New Roman"/>
          <w:i/>
          <w:iCs/>
          <w:color w:val="000000"/>
          <w:sz w:val="28"/>
          <w:szCs w:val="28"/>
        </w:rPr>
        <w:t>ổ </w:t>
      </w:r>
      <w:r w:rsidRPr="000E79F3">
        <w:rPr>
          <w:rFonts w:ascii="Times New Roman" w:eastAsia="Times New Roman" w:hAnsi="Times New Roman" w:cs="Times New Roman"/>
          <w:i/>
          <w:iCs/>
          <w:color w:val="000000"/>
          <w:sz w:val="28"/>
          <w:szCs w:val="28"/>
          <w:lang w:val="vi-VN"/>
        </w:rPr>
        <w:t>phần, giữa các thành viên của công ty với nhau liên quan đến việc thành lập, hoạt động, giải thể, sáp nhập, hợp nhất, chia, tách, bàn giao tài sản của công ty, chuyển đ</w:t>
      </w:r>
      <w:r w:rsidRPr="000E79F3">
        <w:rPr>
          <w:rFonts w:ascii="Times New Roman" w:eastAsia="Times New Roman" w:hAnsi="Times New Roman" w:cs="Times New Roman"/>
          <w:i/>
          <w:iCs/>
          <w:color w:val="000000"/>
          <w:sz w:val="28"/>
          <w:szCs w:val="28"/>
        </w:rPr>
        <w:t>ổ</w:t>
      </w:r>
      <w:r w:rsidRPr="000E79F3">
        <w:rPr>
          <w:rFonts w:ascii="Times New Roman" w:eastAsia="Times New Roman" w:hAnsi="Times New Roman" w:cs="Times New Roman"/>
          <w:i/>
          <w:iCs/>
          <w:color w:val="000000"/>
          <w:sz w:val="28"/>
          <w:szCs w:val="28"/>
          <w:lang w:val="vi-VN"/>
        </w:rPr>
        <w:t>i hình thức tổ chức của công ty”</w:t>
      </w:r>
      <w:r w:rsidRPr="000E79F3">
        <w:rPr>
          <w:rFonts w:ascii="Times New Roman" w:eastAsia="Times New Roman" w:hAnsi="Times New Roman" w:cs="Times New Roman"/>
          <w:color w:val="000000"/>
          <w:sz w:val="28"/>
          <w:szCs w:val="28"/>
          <w:lang w:val="vi-VN"/>
        </w:rPr>
        <w:t>.</w:t>
      </w:r>
    </w:p>
    <w:p w14:paraId="37E1A6C1"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hyperlink r:id="rId8" w:anchor="_ftnref2" w:history="1">
        <w:r w:rsidRPr="000E79F3">
          <w:rPr>
            <w:rFonts w:ascii="Times New Roman" w:eastAsia="Times New Roman" w:hAnsi="Times New Roman" w:cs="Times New Roman"/>
            <w:color w:val="000000"/>
            <w:sz w:val="28"/>
            <w:szCs w:val="28"/>
            <w:lang w:val="vi-VN"/>
          </w:rPr>
          <w:t>2</w:t>
        </w:r>
      </w:hyperlink>
      <w:r w:rsidRPr="000E79F3">
        <w:rPr>
          <w:rFonts w:ascii="Times New Roman" w:eastAsia="Times New Roman" w:hAnsi="Times New Roman" w:cs="Times New Roman"/>
          <w:color w:val="000000"/>
          <w:sz w:val="28"/>
          <w:szCs w:val="28"/>
        </w:rPr>
        <w:t> </w:t>
      </w:r>
      <w:r w:rsidRPr="000E79F3">
        <w:rPr>
          <w:rFonts w:ascii="Times New Roman" w:eastAsia="Times New Roman" w:hAnsi="Times New Roman" w:cs="Times New Roman"/>
          <w:color w:val="000000"/>
          <w:sz w:val="28"/>
          <w:szCs w:val="28"/>
          <w:lang w:val="vi-VN"/>
        </w:rPr>
        <w:t>Điểm a khoản 1 Điều 37 của Bộ luật Tố tụng dân sự năm 2015:</w:t>
      </w:r>
    </w:p>
    <w:p w14:paraId="66C7003E"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rPr>
        <w:t>“1</w:t>
      </w:r>
      <w:r w:rsidRPr="000E79F3">
        <w:rPr>
          <w:rFonts w:ascii="Times New Roman" w:eastAsia="Times New Roman" w:hAnsi="Times New Roman" w:cs="Times New Roman"/>
          <w:i/>
          <w:iCs/>
          <w:color w:val="000000"/>
          <w:sz w:val="28"/>
          <w:szCs w:val="28"/>
          <w:lang w:val="vi-VN"/>
        </w:rPr>
        <w:t>. Tòa án nhân dân cấp t</w:t>
      </w:r>
      <w:r w:rsidRPr="000E79F3">
        <w:rPr>
          <w:rFonts w:ascii="Times New Roman" w:eastAsia="Times New Roman" w:hAnsi="Times New Roman" w:cs="Times New Roman"/>
          <w:i/>
          <w:iCs/>
          <w:color w:val="000000"/>
          <w:sz w:val="28"/>
          <w:szCs w:val="28"/>
        </w:rPr>
        <w:t>ỉ</w:t>
      </w:r>
      <w:r w:rsidRPr="000E79F3">
        <w:rPr>
          <w:rFonts w:ascii="Times New Roman" w:eastAsia="Times New Roman" w:hAnsi="Times New Roman" w:cs="Times New Roman"/>
          <w:i/>
          <w:iCs/>
          <w:color w:val="000000"/>
          <w:sz w:val="28"/>
          <w:szCs w:val="28"/>
          <w:lang w:val="vi-VN"/>
        </w:rPr>
        <w:t>nh c</w:t>
      </w:r>
      <w:r w:rsidRPr="000E79F3">
        <w:rPr>
          <w:rFonts w:ascii="Times New Roman" w:eastAsia="Times New Roman" w:hAnsi="Times New Roman" w:cs="Times New Roman"/>
          <w:i/>
          <w:iCs/>
          <w:color w:val="000000"/>
          <w:sz w:val="28"/>
          <w:szCs w:val="28"/>
        </w:rPr>
        <w:t>ó </w:t>
      </w:r>
      <w:r w:rsidRPr="000E79F3">
        <w:rPr>
          <w:rFonts w:ascii="Times New Roman" w:eastAsia="Times New Roman" w:hAnsi="Times New Roman" w:cs="Times New Roman"/>
          <w:i/>
          <w:iCs/>
          <w:color w:val="000000"/>
          <w:sz w:val="28"/>
          <w:szCs w:val="28"/>
          <w:lang w:val="vi-VN"/>
        </w:rPr>
        <w:t>thẩm quyền giải quyết theo th</w:t>
      </w:r>
      <w:r w:rsidRPr="000E79F3">
        <w:rPr>
          <w:rFonts w:ascii="Times New Roman" w:eastAsia="Times New Roman" w:hAnsi="Times New Roman" w:cs="Times New Roman"/>
          <w:i/>
          <w:iCs/>
          <w:color w:val="000000"/>
          <w:sz w:val="28"/>
          <w:szCs w:val="28"/>
        </w:rPr>
        <w:t>ủ </w:t>
      </w:r>
      <w:r w:rsidRPr="000E79F3">
        <w:rPr>
          <w:rFonts w:ascii="Times New Roman" w:eastAsia="Times New Roman" w:hAnsi="Times New Roman" w:cs="Times New Roman"/>
          <w:i/>
          <w:iCs/>
          <w:color w:val="000000"/>
          <w:sz w:val="28"/>
          <w:szCs w:val="28"/>
          <w:lang w:val="vi-VN"/>
        </w:rPr>
        <w:t>tục sơ thẩm những vụ việc sau đây:</w:t>
      </w:r>
    </w:p>
    <w:p w14:paraId="7B614B52"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a) Tranh chấp về dân sự, hôn nhân và gia đình, kinh doanh, thương mại, lao động quy định tại các Điều 26, 28, 30 và 32 của Bộ luật này, trừ những tranh chấp thuộc thẩm quyền giải quyết của Tòa án nhân dân c</w:t>
      </w:r>
      <w:r w:rsidRPr="000E79F3">
        <w:rPr>
          <w:rFonts w:ascii="Times New Roman" w:eastAsia="Times New Roman" w:hAnsi="Times New Roman" w:cs="Times New Roman"/>
          <w:i/>
          <w:iCs/>
          <w:color w:val="000000"/>
          <w:sz w:val="28"/>
          <w:szCs w:val="28"/>
        </w:rPr>
        <w:t>ấ</w:t>
      </w:r>
      <w:r w:rsidRPr="000E79F3">
        <w:rPr>
          <w:rFonts w:ascii="Times New Roman" w:eastAsia="Times New Roman" w:hAnsi="Times New Roman" w:cs="Times New Roman"/>
          <w:i/>
          <w:iCs/>
          <w:color w:val="000000"/>
          <w:sz w:val="28"/>
          <w:szCs w:val="28"/>
          <w:lang w:val="vi-VN"/>
        </w:rPr>
        <w:t>p huyện quy định tại khoản 1 và khoản 4 Điều 35 của Bộ luật này;</w:t>
      </w:r>
    </w:p>
    <w:p w14:paraId="5E939235"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rPr>
        <w:t>…”</w:t>
      </w:r>
    </w:p>
    <w:p w14:paraId="5E5CDA30" w14:textId="77777777" w:rsidR="000E79F3" w:rsidRPr="000E79F3" w:rsidRDefault="000E79F3" w:rsidP="000E79F3">
      <w:pPr>
        <w:shd w:val="clear" w:color="auto" w:fill="FFFFFF"/>
        <w:spacing w:after="0" w:line="234" w:lineRule="atLeast"/>
        <w:rPr>
          <w:rFonts w:ascii="Times New Roman" w:eastAsia="Times New Roman" w:hAnsi="Times New Roman" w:cs="Times New Roman"/>
          <w:color w:val="000000"/>
          <w:sz w:val="28"/>
          <w:szCs w:val="28"/>
        </w:rPr>
      </w:pPr>
      <w:hyperlink r:id="rId9" w:anchor="_ftnref3" w:history="1">
        <w:r w:rsidRPr="000E79F3">
          <w:rPr>
            <w:rFonts w:ascii="Times New Roman" w:eastAsia="Times New Roman" w:hAnsi="Times New Roman" w:cs="Times New Roman"/>
            <w:color w:val="000000"/>
            <w:sz w:val="28"/>
            <w:szCs w:val="28"/>
            <w:lang w:val="vi-VN"/>
          </w:rPr>
          <w:t>3</w:t>
        </w:r>
      </w:hyperlink>
      <w:r w:rsidRPr="000E79F3">
        <w:rPr>
          <w:rFonts w:ascii="Times New Roman" w:eastAsia="Times New Roman" w:hAnsi="Times New Roman" w:cs="Times New Roman"/>
          <w:color w:val="000000"/>
          <w:sz w:val="28"/>
          <w:szCs w:val="28"/>
        </w:rPr>
        <w:t> </w:t>
      </w:r>
      <w:r w:rsidRPr="000E79F3">
        <w:rPr>
          <w:rFonts w:ascii="Times New Roman" w:eastAsia="Times New Roman" w:hAnsi="Times New Roman" w:cs="Times New Roman"/>
          <w:b/>
          <w:bCs/>
          <w:i/>
          <w:iCs/>
          <w:color w:val="000000"/>
          <w:sz w:val="28"/>
          <w:szCs w:val="28"/>
          <w:lang w:val="vi-VN"/>
        </w:rPr>
        <w:t>Điều 101. Chủ thể trong quan hệ dân sự có sự tham gia của hộ gia đình, t</w:t>
      </w:r>
      <w:r w:rsidRPr="000E79F3">
        <w:rPr>
          <w:rFonts w:ascii="Times New Roman" w:eastAsia="Times New Roman" w:hAnsi="Times New Roman" w:cs="Times New Roman"/>
          <w:b/>
          <w:bCs/>
          <w:i/>
          <w:iCs/>
          <w:color w:val="000000"/>
          <w:sz w:val="28"/>
          <w:szCs w:val="28"/>
        </w:rPr>
        <w:t>ổ </w:t>
      </w:r>
      <w:r w:rsidRPr="000E79F3">
        <w:rPr>
          <w:rFonts w:ascii="Times New Roman" w:eastAsia="Times New Roman" w:hAnsi="Times New Roman" w:cs="Times New Roman"/>
          <w:b/>
          <w:bCs/>
          <w:i/>
          <w:iCs/>
          <w:color w:val="000000"/>
          <w:sz w:val="28"/>
          <w:szCs w:val="28"/>
          <w:lang w:val="vi-VN"/>
        </w:rPr>
        <w:t>hợp tác, t</w:t>
      </w:r>
      <w:r w:rsidRPr="000E79F3">
        <w:rPr>
          <w:rFonts w:ascii="Times New Roman" w:eastAsia="Times New Roman" w:hAnsi="Times New Roman" w:cs="Times New Roman"/>
          <w:b/>
          <w:bCs/>
          <w:i/>
          <w:iCs/>
          <w:color w:val="000000"/>
          <w:sz w:val="28"/>
          <w:szCs w:val="28"/>
        </w:rPr>
        <w:t>ổ </w:t>
      </w:r>
      <w:r w:rsidRPr="000E79F3">
        <w:rPr>
          <w:rFonts w:ascii="Times New Roman" w:eastAsia="Times New Roman" w:hAnsi="Times New Roman" w:cs="Times New Roman"/>
          <w:b/>
          <w:bCs/>
          <w:i/>
          <w:iCs/>
          <w:color w:val="000000"/>
          <w:sz w:val="28"/>
          <w:szCs w:val="28"/>
          <w:lang w:val="vi-VN"/>
        </w:rPr>
        <w:t>chức khác không có tư cách pháp nhân</w:t>
      </w:r>
    </w:p>
    <w:p w14:paraId="2B2B4299"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1. Trường hợp hộ gia đình, tổ hợp tác, t</w:t>
      </w:r>
      <w:r w:rsidRPr="000E79F3">
        <w:rPr>
          <w:rFonts w:ascii="Times New Roman" w:eastAsia="Times New Roman" w:hAnsi="Times New Roman" w:cs="Times New Roman"/>
          <w:i/>
          <w:iCs/>
          <w:color w:val="000000"/>
          <w:sz w:val="28"/>
          <w:szCs w:val="28"/>
        </w:rPr>
        <w:t>ổ </w:t>
      </w:r>
      <w:r w:rsidRPr="000E79F3">
        <w:rPr>
          <w:rFonts w:ascii="Times New Roman" w:eastAsia="Times New Roman" w:hAnsi="Times New Roman" w:cs="Times New Roman"/>
          <w:i/>
          <w:iCs/>
          <w:color w:val="000000"/>
          <w:sz w:val="28"/>
          <w:szCs w:val="28"/>
          <w:lang w:val="vi-VN"/>
        </w:rPr>
        <w:t>chức khác không có tư cách pháp nhân tham gia quan hệ dân sự thì các thành viên của hộ gia đình, tổ hợp tác, tổ chức khác không có tư cách pháp nhân là chủ thể tham gia xác lập, thực hiện giao dịch dân sự hoặc ủy quyền cho người đại diện tham gia xác lập, thực hiện giao dịch d</w:t>
      </w:r>
      <w:r w:rsidRPr="000E79F3">
        <w:rPr>
          <w:rFonts w:ascii="Times New Roman" w:eastAsia="Times New Roman" w:hAnsi="Times New Roman" w:cs="Times New Roman"/>
          <w:i/>
          <w:iCs/>
          <w:color w:val="000000"/>
          <w:sz w:val="28"/>
          <w:szCs w:val="28"/>
        </w:rPr>
        <w:t>â</w:t>
      </w:r>
      <w:r w:rsidRPr="000E79F3">
        <w:rPr>
          <w:rFonts w:ascii="Times New Roman" w:eastAsia="Times New Roman" w:hAnsi="Times New Roman" w:cs="Times New Roman"/>
          <w:i/>
          <w:iCs/>
          <w:color w:val="000000"/>
          <w:sz w:val="28"/>
          <w:szCs w:val="28"/>
          <w:lang w:val="vi-VN"/>
        </w:rPr>
        <w:t>n sự. Việc ủy quyền phải được lập thành văn bản, trừ trường hợp có thỏa thuận khác. Khi có sự thay đổi người đại diện thì phải thông báo cho bên tham gia quan hệ dân sự biết.</w:t>
      </w:r>
    </w:p>
    <w:p w14:paraId="35A6B549" w14:textId="77777777" w:rsidR="000E79F3" w:rsidRPr="000E79F3" w:rsidRDefault="000E79F3" w:rsidP="000E79F3">
      <w:pPr>
        <w:shd w:val="clear" w:color="auto" w:fill="FFFFFF"/>
        <w:spacing w:before="120" w:after="120" w:line="234" w:lineRule="atLeast"/>
        <w:rPr>
          <w:rFonts w:ascii="Times New Roman" w:eastAsia="Times New Roman" w:hAnsi="Times New Roman" w:cs="Times New Roman"/>
          <w:color w:val="000000"/>
          <w:sz w:val="28"/>
          <w:szCs w:val="28"/>
        </w:rPr>
      </w:pPr>
      <w:r w:rsidRPr="000E79F3">
        <w:rPr>
          <w:rFonts w:ascii="Times New Roman" w:eastAsia="Times New Roman" w:hAnsi="Times New Roman" w:cs="Times New Roman"/>
          <w:i/>
          <w:iCs/>
          <w:color w:val="000000"/>
          <w:sz w:val="28"/>
          <w:szCs w:val="28"/>
          <w:lang w:val="vi-VN"/>
        </w:rPr>
        <w:t>Trường hợp thành viên của hộ gia đình, t</w:t>
      </w:r>
      <w:r w:rsidRPr="000E79F3">
        <w:rPr>
          <w:rFonts w:ascii="Times New Roman" w:eastAsia="Times New Roman" w:hAnsi="Times New Roman" w:cs="Times New Roman"/>
          <w:i/>
          <w:iCs/>
          <w:color w:val="000000"/>
          <w:sz w:val="28"/>
          <w:szCs w:val="28"/>
        </w:rPr>
        <w:t>ổ </w:t>
      </w:r>
      <w:r w:rsidRPr="000E79F3">
        <w:rPr>
          <w:rFonts w:ascii="Times New Roman" w:eastAsia="Times New Roman" w:hAnsi="Times New Roman" w:cs="Times New Roman"/>
          <w:i/>
          <w:iCs/>
          <w:color w:val="000000"/>
          <w:sz w:val="28"/>
          <w:szCs w:val="28"/>
          <w:lang w:val="vi-VN"/>
        </w:rPr>
        <w:t>hợp tác, tổ chức khác không có tư cách pháp nhân tham gia quan hệ dân sự không được các thành viên khác ủy quy</w:t>
      </w:r>
      <w:r w:rsidRPr="000E79F3">
        <w:rPr>
          <w:rFonts w:ascii="Times New Roman" w:eastAsia="Times New Roman" w:hAnsi="Times New Roman" w:cs="Times New Roman"/>
          <w:i/>
          <w:iCs/>
          <w:color w:val="000000"/>
          <w:sz w:val="28"/>
          <w:szCs w:val="28"/>
        </w:rPr>
        <w:t>ề</w:t>
      </w:r>
      <w:r w:rsidRPr="000E79F3">
        <w:rPr>
          <w:rFonts w:ascii="Times New Roman" w:eastAsia="Times New Roman" w:hAnsi="Times New Roman" w:cs="Times New Roman"/>
          <w:i/>
          <w:iCs/>
          <w:color w:val="000000"/>
          <w:sz w:val="28"/>
          <w:szCs w:val="28"/>
          <w:lang w:val="vi-VN"/>
        </w:rPr>
        <w:t>n làm người đại diện thì thành vi</w:t>
      </w:r>
      <w:r w:rsidRPr="000E79F3">
        <w:rPr>
          <w:rFonts w:ascii="Times New Roman" w:eastAsia="Times New Roman" w:hAnsi="Times New Roman" w:cs="Times New Roman"/>
          <w:i/>
          <w:iCs/>
          <w:color w:val="000000"/>
          <w:sz w:val="28"/>
          <w:szCs w:val="28"/>
        </w:rPr>
        <w:t>ê</w:t>
      </w:r>
      <w:r w:rsidRPr="000E79F3">
        <w:rPr>
          <w:rFonts w:ascii="Times New Roman" w:eastAsia="Times New Roman" w:hAnsi="Times New Roman" w:cs="Times New Roman"/>
          <w:i/>
          <w:iCs/>
          <w:color w:val="000000"/>
          <w:sz w:val="28"/>
          <w:szCs w:val="28"/>
          <w:lang w:val="vi-VN"/>
        </w:rPr>
        <w:t>n đó là chủ thể của quan hệ d</w:t>
      </w:r>
      <w:r w:rsidRPr="000E79F3">
        <w:rPr>
          <w:rFonts w:ascii="Times New Roman" w:eastAsia="Times New Roman" w:hAnsi="Times New Roman" w:cs="Times New Roman"/>
          <w:i/>
          <w:iCs/>
          <w:color w:val="000000"/>
          <w:sz w:val="28"/>
          <w:szCs w:val="28"/>
        </w:rPr>
        <w:t>â</w:t>
      </w:r>
      <w:r w:rsidRPr="000E79F3">
        <w:rPr>
          <w:rFonts w:ascii="Times New Roman" w:eastAsia="Times New Roman" w:hAnsi="Times New Roman" w:cs="Times New Roman"/>
          <w:i/>
          <w:iCs/>
          <w:color w:val="000000"/>
          <w:sz w:val="28"/>
          <w:szCs w:val="28"/>
          <w:lang w:val="vi-VN"/>
        </w:rPr>
        <w:t>n sự do mình xác lập, thực hiện.</w:t>
      </w:r>
    </w:p>
    <w:p w14:paraId="578572DB" w14:textId="2E07A94A" w:rsidR="000E79F3" w:rsidRPr="000E79F3" w:rsidRDefault="000E79F3" w:rsidP="000E79F3">
      <w:pPr>
        <w:shd w:val="clear" w:color="auto" w:fill="FFFFFF"/>
        <w:spacing w:after="0" w:line="240" w:lineRule="auto"/>
        <w:rPr>
          <w:rFonts w:ascii="Times New Roman" w:eastAsia="Times New Roman" w:hAnsi="Times New Roman" w:cs="Times New Roman"/>
          <w:color w:val="000000"/>
          <w:sz w:val="28"/>
          <w:szCs w:val="28"/>
        </w:rPr>
      </w:pPr>
    </w:p>
    <w:sectPr w:rsidR="000E79F3" w:rsidRPr="000E79F3" w:rsidSect="00BA73C9">
      <w:footerReference w:type="default" r:id="rId10"/>
      <w:pgSz w:w="12240" w:h="15840"/>
      <w:pgMar w:top="1134" w:right="1134" w:bottom="1135"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1F1B8" w14:textId="77777777" w:rsidR="00D40DC4" w:rsidRDefault="00D40DC4" w:rsidP="002466D3">
      <w:pPr>
        <w:spacing w:after="0" w:line="240" w:lineRule="auto"/>
      </w:pPr>
      <w:r>
        <w:separator/>
      </w:r>
    </w:p>
  </w:endnote>
  <w:endnote w:type="continuationSeparator" w:id="0">
    <w:p w14:paraId="3043B3FA" w14:textId="77777777" w:rsidR="00D40DC4" w:rsidRDefault="00D40DC4" w:rsidP="00246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895314"/>
      <w:docPartObj>
        <w:docPartGallery w:val="Page Numbers (Bottom of Page)"/>
        <w:docPartUnique/>
      </w:docPartObj>
    </w:sdtPr>
    <w:sdtEndPr>
      <w:rPr>
        <w:noProof/>
      </w:rPr>
    </w:sdtEndPr>
    <w:sdtContent>
      <w:p w14:paraId="7200C6D2" w14:textId="628D6558" w:rsidR="002466D3" w:rsidRDefault="002466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C74523" w14:textId="77777777" w:rsidR="002466D3" w:rsidRDefault="00246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620EF" w14:textId="77777777" w:rsidR="00D40DC4" w:rsidRDefault="00D40DC4" w:rsidP="002466D3">
      <w:pPr>
        <w:spacing w:after="0" w:line="240" w:lineRule="auto"/>
      </w:pPr>
      <w:r>
        <w:separator/>
      </w:r>
    </w:p>
  </w:footnote>
  <w:footnote w:type="continuationSeparator" w:id="0">
    <w:p w14:paraId="79CDF89B" w14:textId="77777777" w:rsidR="00D40DC4" w:rsidRDefault="00D40DC4" w:rsidP="002466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04D97"/>
    <w:multiLevelType w:val="multilevel"/>
    <w:tmpl w:val="A2DC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967E0F"/>
    <w:multiLevelType w:val="multilevel"/>
    <w:tmpl w:val="CD2CC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7E19F7"/>
    <w:multiLevelType w:val="multilevel"/>
    <w:tmpl w:val="87509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9F3"/>
    <w:rsid w:val="000E79F3"/>
    <w:rsid w:val="002466D3"/>
    <w:rsid w:val="002C3A2C"/>
    <w:rsid w:val="003C568A"/>
    <w:rsid w:val="00873DE9"/>
    <w:rsid w:val="00A92B92"/>
    <w:rsid w:val="00B825F5"/>
    <w:rsid w:val="00BA73C9"/>
    <w:rsid w:val="00D40DC4"/>
    <w:rsid w:val="00E80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6599F"/>
  <w15:chartTrackingRefBased/>
  <w15:docId w15:val="{D49ADDAE-8DEB-47ED-BEE5-4F977E405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E79F3"/>
  </w:style>
  <w:style w:type="paragraph" w:customStyle="1" w:styleId="msonormal0">
    <w:name w:val="msonormal"/>
    <w:basedOn w:val="Normal"/>
    <w:rsid w:val="000E79F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E79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79F3"/>
    <w:rPr>
      <w:color w:val="0000FF"/>
      <w:u w:val="single"/>
    </w:rPr>
  </w:style>
  <w:style w:type="character" w:styleId="FollowedHyperlink">
    <w:name w:val="FollowedHyperlink"/>
    <w:basedOn w:val="DefaultParagraphFont"/>
    <w:uiPriority w:val="99"/>
    <w:semiHidden/>
    <w:unhideWhenUsed/>
    <w:rsid w:val="000E79F3"/>
    <w:rPr>
      <w:color w:val="800080"/>
      <w:u w:val="single"/>
    </w:rPr>
  </w:style>
  <w:style w:type="paragraph" w:styleId="Header">
    <w:name w:val="header"/>
    <w:basedOn w:val="Normal"/>
    <w:link w:val="HeaderChar"/>
    <w:uiPriority w:val="99"/>
    <w:unhideWhenUsed/>
    <w:rsid w:val="00246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6D3"/>
  </w:style>
  <w:style w:type="paragraph" w:styleId="Footer">
    <w:name w:val="footer"/>
    <w:basedOn w:val="Normal"/>
    <w:link w:val="FooterChar"/>
    <w:uiPriority w:val="99"/>
    <w:unhideWhenUsed/>
    <w:rsid w:val="00246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525048">
      <w:bodyDiv w:val="1"/>
      <w:marLeft w:val="0"/>
      <w:marRight w:val="0"/>
      <w:marTop w:val="0"/>
      <w:marBottom w:val="0"/>
      <w:divBdr>
        <w:top w:val="none" w:sz="0" w:space="0" w:color="auto"/>
        <w:left w:val="none" w:sz="0" w:space="0" w:color="auto"/>
        <w:bottom w:val="none" w:sz="0" w:space="0" w:color="auto"/>
        <w:right w:val="none" w:sz="0" w:space="0" w:color="auto"/>
      </w:divBdr>
      <w:divsChild>
        <w:div w:id="1460800751">
          <w:marLeft w:val="0"/>
          <w:marRight w:val="0"/>
          <w:marTop w:val="0"/>
          <w:marBottom w:val="0"/>
          <w:divBdr>
            <w:top w:val="none" w:sz="0" w:space="0" w:color="auto"/>
            <w:left w:val="none" w:sz="0" w:space="0" w:color="auto"/>
            <w:bottom w:val="none" w:sz="0" w:space="0" w:color="auto"/>
            <w:right w:val="none" w:sz="0" w:space="0" w:color="auto"/>
          </w:divBdr>
          <w:divsChild>
            <w:div w:id="881601858">
              <w:marLeft w:val="0"/>
              <w:marRight w:val="0"/>
              <w:marTop w:val="0"/>
              <w:marBottom w:val="0"/>
              <w:divBdr>
                <w:top w:val="single" w:sz="12" w:space="0" w:color="F89B1A"/>
                <w:left w:val="single" w:sz="6" w:space="0" w:color="C8D4DB"/>
                <w:bottom w:val="none" w:sz="0" w:space="0" w:color="auto"/>
                <w:right w:val="single" w:sz="6" w:space="0" w:color="C8D4DB"/>
              </w:divBdr>
              <w:divsChild>
                <w:div w:id="864246471">
                  <w:marLeft w:val="0"/>
                  <w:marRight w:val="0"/>
                  <w:marTop w:val="0"/>
                  <w:marBottom w:val="0"/>
                  <w:divBdr>
                    <w:top w:val="none" w:sz="0" w:space="0" w:color="auto"/>
                    <w:left w:val="none" w:sz="0" w:space="0" w:color="auto"/>
                    <w:bottom w:val="none" w:sz="0" w:space="0" w:color="auto"/>
                    <w:right w:val="none" w:sz="0" w:space="0" w:color="auto"/>
                  </w:divBdr>
                  <w:divsChild>
                    <w:div w:id="1479419698">
                      <w:marLeft w:val="0"/>
                      <w:marRight w:val="0"/>
                      <w:marTop w:val="0"/>
                      <w:marBottom w:val="0"/>
                      <w:divBdr>
                        <w:top w:val="none" w:sz="0" w:space="0" w:color="auto"/>
                        <w:left w:val="none" w:sz="0" w:space="0" w:color="auto"/>
                        <w:bottom w:val="none" w:sz="0" w:space="0" w:color="auto"/>
                        <w:right w:val="none" w:sz="0" w:space="0" w:color="auto"/>
                      </w:divBdr>
                      <w:divsChild>
                        <w:div w:id="170267575">
                          <w:marLeft w:val="0"/>
                          <w:marRight w:val="225"/>
                          <w:marTop w:val="0"/>
                          <w:marBottom w:val="0"/>
                          <w:divBdr>
                            <w:top w:val="none" w:sz="0" w:space="0" w:color="auto"/>
                            <w:left w:val="none" w:sz="0" w:space="0" w:color="auto"/>
                            <w:bottom w:val="none" w:sz="0" w:space="0" w:color="auto"/>
                            <w:right w:val="none" w:sz="0" w:space="0" w:color="auto"/>
                          </w:divBdr>
                          <w:divsChild>
                            <w:div w:id="683479014">
                              <w:marLeft w:val="0"/>
                              <w:marRight w:val="0"/>
                              <w:marTop w:val="0"/>
                              <w:marBottom w:val="0"/>
                              <w:divBdr>
                                <w:top w:val="none" w:sz="0" w:space="0" w:color="auto"/>
                                <w:left w:val="none" w:sz="0" w:space="0" w:color="auto"/>
                                <w:bottom w:val="none" w:sz="0" w:space="0" w:color="auto"/>
                                <w:right w:val="none" w:sz="0" w:space="0" w:color="auto"/>
                              </w:divBdr>
                              <w:divsChild>
                                <w:div w:id="1913276098">
                                  <w:marLeft w:val="0"/>
                                  <w:marRight w:val="0"/>
                                  <w:marTop w:val="0"/>
                                  <w:marBottom w:val="0"/>
                                  <w:divBdr>
                                    <w:top w:val="none" w:sz="0" w:space="0" w:color="auto"/>
                                    <w:left w:val="none" w:sz="0" w:space="0" w:color="auto"/>
                                    <w:bottom w:val="none" w:sz="0" w:space="0" w:color="auto"/>
                                    <w:right w:val="none" w:sz="0" w:space="0" w:color="auto"/>
                                  </w:divBdr>
                                  <w:divsChild>
                                    <w:div w:id="352271250">
                                      <w:marLeft w:val="0"/>
                                      <w:marRight w:val="0"/>
                                      <w:marTop w:val="0"/>
                                      <w:marBottom w:val="0"/>
                                      <w:divBdr>
                                        <w:top w:val="none" w:sz="0" w:space="0" w:color="auto"/>
                                        <w:left w:val="none" w:sz="0" w:space="0" w:color="auto"/>
                                        <w:bottom w:val="none" w:sz="0" w:space="0" w:color="auto"/>
                                        <w:right w:val="none" w:sz="0" w:space="0" w:color="auto"/>
                                      </w:divBdr>
                                      <w:divsChild>
                                        <w:div w:id="1068111914">
                                          <w:marLeft w:val="0"/>
                                          <w:marRight w:val="0"/>
                                          <w:marTop w:val="0"/>
                                          <w:marBottom w:val="0"/>
                                          <w:divBdr>
                                            <w:top w:val="none" w:sz="0" w:space="0" w:color="auto"/>
                                            <w:left w:val="none" w:sz="0" w:space="0" w:color="auto"/>
                                            <w:bottom w:val="none" w:sz="0" w:space="0" w:color="auto"/>
                                            <w:right w:val="none" w:sz="0" w:space="0" w:color="auto"/>
                                          </w:divBdr>
                                          <w:divsChild>
                                            <w:div w:id="2119257105">
                                              <w:marLeft w:val="0"/>
                                              <w:marRight w:val="0"/>
                                              <w:marTop w:val="0"/>
                                              <w:marBottom w:val="0"/>
                                              <w:divBdr>
                                                <w:top w:val="none" w:sz="0" w:space="0" w:color="auto"/>
                                                <w:left w:val="none" w:sz="0" w:space="0" w:color="auto"/>
                                                <w:bottom w:val="none" w:sz="0" w:space="0" w:color="auto"/>
                                                <w:right w:val="none" w:sz="0" w:space="0" w:color="auto"/>
                                              </w:divBdr>
                                              <w:divsChild>
                                                <w:div w:id="1919244234">
                                                  <w:marLeft w:val="0"/>
                                                  <w:marRight w:val="0"/>
                                                  <w:marTop w:val="0"/>
                                                  <w:marBottom w:val="0"/>
                                                  <w:divBdr>
                                                    <w:top w:val="none" w:sz="0" w:space="0" w:color="auto"/>
                                                    <w:left w:val="none" w:sz="0" w:space="0" w:color="auto"/>
                                                    <w:bottom w:val="none" w:sz="0" w:space="0" w:color="auto"/>
                                                    <w:right w:val="none" w:sz="0" w:space="0" w:color="auto"/>
                                                  </w:divBdr>
                                                  <w:divsChild>
                                                    <w:div w:id="1988363350">
                                                      <w:marLeft w:val="0"/>
                                                      <w:marRight w:val="0"/>
                                                      <w:marTop w:val="0"/>
                                                      <w:marBottom w:val="0"/>
                                                      <w:divBdr>
                                                        <w:top w:val="none" w:sz="0" w:space="0" w:color="auto"/>
                                                        <w:left w:val="none" w:sz="0" w:space="0" w:color="auto"/>
                                                        <w:bottom w:val="none" w:sz="0" w:space="0" w:color="auto"/>
                                                        <w:right w:val="none" w:sz="0" w:space="0" w:color="auto"/>
                                                      </w:divBdr>
                                                      <w:divsChild>
                                                        <w:div w:id="47997301">
                                                          <w:marLeft w:val="0"/>
                                                          <w:marRight w:val="0"/>
                                                          <w:marTop w:val="0"/>
                                                          <w:marBottom w:val="0"/>
                                                          <w:divBdr>
                                                            <w:top w:val="none" w:sz="0" w:space="0" w:color="auto"/>
                                                            <w:left w:val="none" w:sz="0" w:space="0" w:color="auto"/>
                                                            <w:bottom w:val="none" w:sz="0" w:space="0" w:color="auto"/>
                                                            <w:right w:val="none" w:sz="0" w:space="0" w:color="auto"/>
                                                          </w:divBdr>
                                                          <w:divsChild>
                                                            <w:div w:id="1579752663">
                                                              <w:marLeft w:val="0"/>
                                                              <w:marRight w:val="0"/>
                                                              <w:marTop w:val="0"/>
                                                              <w:marBottom w:val="0"/>
                                                              <w:divBdr>
                                                                <w:top w:val="none" w:sz="0" w:space="0" w:color="auto"/>
                                                                <w:left w:val="none" w:sz="0" w:space="0" w:color="auto"/>
                                                                <w:bottom w:val="none" w:sz="0" w:space="0" w:color="auto"/>
                                                                <w:right w:val="none" w:sz="0" w:space="0" w:color="auto"/>
                                                              </w:divBdr>
                                                              <w:divsChild>
                                                                <w:div w:id="1067219068">
                                                                  <w:marLeft w:val="0"/>
                                                                  <w:marRight w:val="0"/>
                                                                  <w:marTop w:val="0"/>
                                                                  <w:marBottom w:val="0"/>
                                                                  <w:divBdr>
                                                                    <w:top w:val="none" w:sz="0" w:space="0" w:color="auto"/>
                                                                    <w:left w:val="none" w:sz="0" w:space="0" w:color="auto"/>
                                                                    <w:bottom w:val="none" w:sz="0" w:space="0" w:color="auto"/>
                                                                    <w:right w:val="none" w:sz="0" w:space="0" w:color="auto"/>
                                                                  </w:divBdr>
                                                                  <w:divsChild>
                                                                    <w:div w:id="1722897669">
                                                                      <w:marLeft w:val="0"/>
                                                                      <w:marRight w:val="0"/>
                                                                      <w:marTop w:val="0"/>
                                                                      <w:marBottom w:val="0"/>
                                                                      <w:divBdr>
                                                                        <w:top w:val="none" w:sz="0" w:space="0" w:color="auto"/>
                                                                        <w:left w:val="none" w:sz="0" w:space="0" w:color="auto"/>
                                                                        <w:bottom w:val="none" w:sz="0" w:space="0" w:color="auto"/>
                                                                        <w:right w:val="none" w:sz="0" w:space="0" w:color="auto"/>
                                                                      </w:divBdr>
                                                                      <w:divsChild>
                                                                        <w:div w:id="1786391394">
                                                                          <w:marLeft w:val="0"/>
                                                                          <w:marRight w:val="0"/>
                                                                          <w:marTop w:val="0"/>
                                                                          <w:marBottom w:val="0"/>
                                                                          <w:divBdr>
                                                                            <w:top w:val="none" w:sz="0" w:space="0" w:color="auto"/>
                                                                            <w:left w:val="none" w:sz="0" w:space="0" w:color="auto"/>
                                                                            <w:bottom w:val="none" w:sz="0" w:space="0" w:color="auto"/>
                                                                            <w:right w:val="none" w:sz="0" w:space="0" w:color="auto"/>
                                                                          </w:divBdr>
                                                                          <w:divsChild>
                                                                            <w:div w:id="1296375386">
                                                                              <w:marLeft w:val="0"/>
                                                                              <w:marRight w:val="0"/>
                                                                              <w:marTop w:val="0"/>
                                                                              <w:marBottom w:val="0"/>
                                                                              <w:divBdr>
                                                                                <w:top w:val="none" w:sz="0" w:space="0" w:color="auto"/>
                                                                                <w:left w:val="none" w:sz="0" w:space="0" w:color="auto"/>
                                                                                <w:bottom w:val="none" w:sz="0" w:space="0" w:color="auto"/>
                                                                                <w:right w:val="none" w:sz="0" w:space="0" w:color="auto"/>
                                                                              </w:divBdr>
                                                                              <w:divsChild>
                                                                                <w:div w:id="844631276">
                                                                                  <w:marLeft w:val="0"/>
                                                                                  <w:marRight w:val="0"/>
                                                                                  <w:marTop w:val="0"/>
                                                                                  <w:marBottom w:val="0"/>
                                                                                  <w:divBdr>
                                                                                    <w:top w:val="none" w:sz="0" w:space="0" w:color="auto"/>
                                                                                    <w:left w:val="none" w:sz="0" w:space="0" w:color="auto"/>
                                                                                    <w:bottom w:val="none" w:sz="0" w:space="0" w:color="auto"/>
                                                                                    <w:right w:val="none" w:sz="0" w:space="0" w:color="auto"/>
                                                                                  </w:divBdr>
                                                                                  <w:divsChild>
                                                                                    <w:div w:id="369843741">
                                                                                      <w:marLeft w:val="0"/>
                                                                                      <w:marRight w:val="0"/>
                                                                                      <w:marTop w:val="0"/>
                                                                                      <w:marBottom w:val="0"/>
                                                                                      <w:divBdr>
                                                                                        <w:top w:val="none" w:sz="0" w:space="0" w:color="auto"/>
                                                                                        <w:left w:val="none" w:sz="0" w:space="0" w:color="auto"/>
                                                                                        <w:bottom w:val="none" w:sz="0" w:space="0" w:color="auto"/>
                                                                                        <w:right w:val="none" w:sz="0" w:space="0" w:color="auto"/>
                                                                                      </w:divBdr>
                                                                                      <w:divsChild>
                                                                                        <w:div w:id="1562902975">
                                                                                          <w:marLeft w:val="0"/>
                                                                                          <w:marRight w:val="0"/>
                                                                                          <w:marTop w:val="0"/>
                                                                                          <w:marBottom w:val="0"/>
                                                                                          <w:divBdr>
                                                                                            <w:top w:val="none" w:sz="0" w:space="0" w:color="auto"/>
                                                                                            <w:left w:val="none" w:sz="0" w:space="0" w:color="auto"/>
                                                                                            <w:bottom w:val="none" w:sz="0" w:space="0" w:color="auto"/>
                                                                                            <w:right w:val="none" w:sz="0" w:space="0" w:color="auto"/>
                                                                                          </w:divBdr>
                                                                                          <w:divsChild>
                                                                                            <w:div w:id="1976250290">
                                                                                              <w:marLeft w:val="0"/>
                                                                                              <w:marRight w:val="0"/>
                                                                                              <w:marTop w:val="0"/>
                                                                                              <w:marBottom w:val="0"/>
                                                                                              <w:divBdr>
                                                                                                <w:top w:val="none" w:sz="0" w:space="0" w:color="auto"/>
                                                                                                <w:left w:val="none" w:sz="0" w:space="0" w:color="auto"/>
                                                                                                <w:bottom w:val="none" w:sz="0" w:space="0" w:color="auto"/>
                                                                                                <w:right w:val="none" w:sz="0" w:space="0" w:color="auto"/>
                                                                                              </w:divBdr>
                                                                                              <w:divsChild>
                                                                                                <w:div w:id="1563517144">
                                                                                                  <w:marLeft w:val="0"/>
                                                                                                  <w:marRight w:val="0"/>
                                                                                                  <w:marTop w:val="0"/>
                                                                                                  <w:marBottom w:val="0"/>
                                                                                                  <w:divBdr>
                                                                                                    <w:top w:val="none" w:sz="0" w:space="0" w:color="auto"/>
                                                                                                    <w:left w:val="none" w:sz="0" w:space="0" w:color="auto"/>
                                                                                                    <w:bottom w:val="none" w:sz="0" w:space="0" w:color="auto"/>
                                                                                                    <w:right w:val="none" w:sz="0" w:space="0" w:color="auto"/>
                                                                                                  </w:divBdr>
                                                                                                  <w:divsChild>
                                                                                                    <w:div w:id="942952446">
                                                                                                      <w:marLeft w:val="0"/>
                                                                                                      <w:marRight w:val="0"/>
                                                                                                      <w:marTop w:val="0"/>
                                                                                                      <w:marBottom w:val="0"/>
                                                                                                      <w:divBdr>
                                                                                                        <w:top w:val="none" w:sz="0" w:space="0" w:color="auto"/>
                                                                                                        <w:left w:val="none" w:sz="0" w:space="0" w:color="auto"/>
                                                                                                        <w:bottom w:val="none" w:sz="0" w:space="0" w:color="auto"/>
                                                                                                        <w:right w:val="none" w:sz="0" w:space="0" w:color="auto"/>
                                                                                                      </w:divBdr>
                                                                                                      <w:divsChild>
                                                                                                        <w:div w:id="1812481914">
                                                                                                          <w:marLeft w:val="0"/>
                                                                                                          <w:marRight w:val="0"/>
                                                                                                          <w:marTop w:val="0"/>
                                                                                                          <w:marBottom w:val="0"/>
                                                                                                          <w:divBdr>
                                                                                                            <w:top w:val="none" w:sz="0" w:space="0" w:color="auto"/>
                                                                                                            <w:left w:val="none" w:sz="0" w:space="0" w:color="auto"/>
                                                                                                            <w:bottom w:val="none" w:sz="0" w:space="0" w:color="auto"/>
                                                                                                            <w:right w:val="none" w:sz="0" w:space="0" w:color="auto"/>
                                                                                                          </w:divBdr>
                                                                                                          <w:divsChild>
                                                                                                            <w:div w:id="281495610">
                                                                                                              <w:marLeft w:val="0"/>
                                                                                                              <w:marRight w:val="0"/>
                                                                                                              <w:marTop w:val="0"/>
                                                                                                              <w:marBottom w:val="0"/>
                                                                                                              <w:divBdr>
                                                                                                                <w:top w:val="none" w:sz="0" w:space="0" w:color="auto"/>
                                                                                                                <w:left w:val="none" w:sz="0" w:space="0" w:color="auto"/>
                                                                                                                <w:bottom w:val="none" w:sz="0" w:space="0" w:color="auto"/>
                                                                                                                <w:right w:val="none" w:sz="0" w:space="0" w:color="auto"/>
                                                                                                              </w:divBdr>
                                                                                                              <w:divsChild>
                                                                                                                <w:div w:id="1150755960">
                                                                                                                  <w:marLeft w:val="0"/>
                                                                                                                  <w:marRight w:val="0"/>
                                                                                                                  <w:marTop w:val="0"/>
                                                                                                                  <w:marBottom w:val="0"/>
                                                                                                                  <w:divBdr>
                                                                                                                    <w:top w:val="none" w:sz="0" w:space="0" w:color="auto"/>
                                                                                                                    <w:left w:val="none" w:sz="0" w:space="0" w:color="auto"/>
                                                                                                                    <w:bottom w:val="none" w:sz="0" w:space="0" w:color="auto"/>
                                                                                                                    <w:right w:val="none" w:sz="0" w:space="0" w:color="auto"/>
                                                                                                                  </w:divBdr>
                                                                                                                  <w:divsChild>
                                                                                                                    <w:div w:id="866217189">
                                                                                                                      <w:marLeft w:val="0"/>
                                                                                                                      <w:marRight w:val="0"/>
                                                                                                                      <w:marTop w:val="0"/>
                                                                                                                      <w:marBottom w:val="0"/>
                                                                                                                      <w:divBdr>
                                                                                                                        <w:top w:val="none" w:sz="0" w:space="0" w:color="auto"/>
                                                                                                                        <w:left w:val="none" w:sz="0" w:space="0" w:color="auto"/>
                                                                                                                        <w:bottom w:val="none" w:sz="0" w:space="0" w:color="auto"/>
                                                                                                                        <w:right w:val="none" w:sz="0" w:space="0" w:color="auto"/>
                                                                                                                      </w:divBdr>
                                                                                                                      <w:divsChild>
                                                                                                                        <w:div w:id="1511676098">
                                                                                                                          <w:marLeft w:val="0"/>
                                                                                                                          <w:marRight w:val="0"/>
                                                                                                                          <w:marTop w:val="0"/>
                                                                                                                          <w:marBottom w:val="0"/>
                                                                                                                          <w:divBdr>
                                                                                                                            <w:top w:val="none" w:sz="0" w:space="0" w:color="auto"/>
                                                                                                                            <w:left w:val="none" w:sz="0" w:space="0" w:color="auto"/>
                                                                                                                            <w:bottom w:val="none" w:sz="0" w:space="0" w:color="auto"/>
                                                                                                                            <w:right w:val="none" w:sz="0" w:space="0" w:color="auto"/>
                                                                                                                          </w:divBdr>
                                                                                                                          <w:divsChild>
                                                                                                                            <w:div w:id="452335393">
                                                                                                                              <w:marLeft w:val="0"/>
                                                                                                                              <w:marRight w:val="0"/>
                                                                                                                              <w:marTop w:val="0"/>
                                                                                                                              <w:marBottom w:val="0"/>
                                                                                                                              <w:divBdr>
                                                                                                                                <w:top w:val="none" w:sz="0" w:space="0" w:color="auto"/>
                                                                                                                                <w:left w:val="none" w:sz="0" w:space="0" w:color="auto"/>
                                                                                                                                <w:bottom w:val="none" w:sz="0" w:space="0" w:color="auto"/>
                                                                                                                                <w:right w:val="none" w:sz="0" w:space="0" w:color="auto"/>
                                                                                                                              </w:divBdr>
                                                                                                                              <w:divsChild>
                                                                                                                                <w:div w:id="1832943492">
                                                                                                                                  <w:marLeft w:val="0"/>
                                                                                                                                  <w:marRight w:val="0"/>
                                                                                                                                  <w:marTop w:val="0"/>
                                                                                                                                  <w:marBottom w:val="0"/>
                                                                                                                                  <w:divBdr>
                                                                                                                                    <w:top w:val="none" w:sz="0" w:space="0" w:color="auto"/>
                                                                                                                                    <w:left w:val="none" w:sz="0" w:space="0" w:color="auto"/>
                                                                                                                                    <w:bottom w:val="none" w:sz="0" w:space="0" w:color="auto"/>
                                                                                                                                    <w:right w:val="none" w:sz="0" w:space="0" w:color="auto"/>
                                                                                                                                  </w:divBdr>
                                                                                                                                  <w:divsChild>
                                                                                                                                    <w:div w:id="22257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235246">
                                              <w:marLeft w:val="0"/>
                                              <w:marRight w:val="0"/>
                                              <w:marTop w:val="0"/>
                                              <w:marBottom w:val="0"/>
                                              <w:divBdr>
                                                <w:top w:val="none" w:sz="0" w:space="0" w:color="auto"/>
                                                <w:left w:val="none" w:sz="0" w:space="0" w:color="auto"/>
                                                <w:bottom w:val="none" w:sz="0" w:space="0" w:color="auto"/>
                                                <w:right w:val="none" w:sz="0" w:space="0" w:color="auto"/>
                                              </w:divBdr>
                                            </w:div>
                                            <w:div w:id="825320901">
                                              <w:marLeft w:val="0"/>
                                              <w:marRight w:val="0"/>
                                              <w:marTop w:val="0"/>
                                              <w:marBottom w:val="0"/>
                                              <w:divBdr>
                                                <w:top w:val="none" w:sz="0" w:space="0" w:color="auto"/>
                                                <w:left w:val="none" w:sz="0" w:space="0" w:color="auto"/>
                                                <w:bottom w:val="none" w:sz="0" w:space="0" w:color="auto"/>
                                                <w:right w:val="none" w:sz="0" w:space="0" w:color="auto"/>
                                              </w:divBdr>
                                            </w:div>
                                            <w:div w:id="14099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209265">
                          <w:marLeft w:val="0"/>
                          <w:marRight w:val="0"/>
                          <w:marTop w:val="150"/>
                          <w:marBottom w:val="0"/>
                          <w:divBdr>
                            <w:top w:val="none" w:sz="0" w:space="0" w:color="auto"/>
                            <w:left w:val="none" w:sz="0" w:space="0" w:color="auto"/>
                            <w:bottom w:val="none" w:sz="0" w:space="0" w:color="auto"/>
                            <w:right w:val="none" w:sz="0" w:space="0" w:color="auto"/>
                          </w:divBdr>
                          <w:divsChild>
                            <w:div w:id="1231042135">
                              <w:marLeft w:val="0"/>
                              <w:marRight w:val="0"/>
                              <w:marTop w:val="0"/>
                              <w:marBottom w:val="0"/>
                              <w:divBdr>
                                <w:top w:val="single" w:sz="2" w:space="0" w:color="BDC8D5"/>
                                <w:left w:val="single" w:sz="2" w:space="0" w:color="BDC8D5"/>
                                <w:bottom w:val="single" w:sz="2" w:space="8" w:color="BDC8D5"/>
                                <w:right w:val="single" w:sz="2" w:space="0" w:color="BDC8D5"/>
                              </w:divBdr>
                              <w:divsChild>
                                <w:div w:id="1450204760">
                                  <w:marLeft w:val="0"/>
                                  <w:marRight w:val="0"/>
                                  <w:marTop w:val="0"/>
                                  <w:marBottom w:val="0"/>
                                  <w:divBdr>
                                    <w:top w:val="none" w:sz="0" w:space="0" w:color="auto"/>
                                    <w:left w:val="none" w:sz="0" w:space="0" w:color="auto"/>
                                    <w:bottom w:val="none" w:sz="0" w:space="0" w:color="auto"/>
                                    <w:right w:val="none" w:sz="0" w:space="0" w:color="auto"/>
                                  </w:divBdr>
                                </w:div>
                                <w:div w:id="412052761">
                                  <w:marLeft w:val="0"/>
                                  <w:marRight w:val="0"/>
                                  <w:marTop w:val="0"/>
                                  <w:marBottom w:val="0"/>
                                  <w:divBdr>
                                    <w:top w:val="none" w:sz="0" w:space="0" w:color="auto"/>
                                    <w:left w:val="none" w:sz="0" w:space="0" w:color="auto"/>
                                    <w:bottom w:val="none" w:sz="0" w:space="0" w:color="auto"/>
                                    <w:right w:val="none" w:sz="0" w:space="0" w:color="auto"/>
                                  </w:divBdr>
                                </w:div>
                                <w:div w:id="170047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cong-van/Thu-tuc-To-tung/Cong-van-212-TANDTC-PC-2019-thong-bao-ket-qua-giai-dap-truc-tuyen-vuong-mac-trong-xet-xu-424257.aspx" TargetMode="External"/><Relationship Id="rId3" Type="http://schemas.openxmlformats.org/officeDocument/2006/relationships/settings" Target="settings.xml"/><Relationship Id="rId7" Type="http://schemas.openxmlformats.org/officeDocument/2006/relationships/hyperlink" Target="https://thuvienphapluat.vn/cong-van/Thu-tuc-To-tung/Cong-van-212-TANDTC-PC-2019-thong-bao-ket-qua-giai-dap-truc-tuyen-vuong-mac-trong-xet-xu-424257.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huvienphapluat.vn/cong-van/Thu-tuc-To-tung/Cong-van-212-TANDTC-PC-2019-thong-bao-ket-qua-giai-dap-truc-tuyen-vuong-mac-trong-xet-xu-42425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31</Pages>
  <Words>12229</Words>
  <Characters>69709</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 Cong Ke</dc:creator>
  <cp:keywords/>
  <dc:description/>
  <cp:lastModifiedBy>Doan Cong Ke</cp:lastModifiedBy>
  <cp:revision>2</cp:revision>
  <dcterms:created xsi:type="dcterms:W3CDTF">2022-03-16T02:17:00Z</dcterms:created>
  <dcterms:modified xsi:type="dcterms:W3CDTF">2022-03-16T02:22:00Z</dcterms:modified>
</cp:coreProperties>
</file>